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426" w:type="dxa"/>
        <w:tblInd w:w="-32" w:type="dxa"/>
        <w:tblLook w:val="0000" w:firstRow="0" w:lastRow="0" w:firstColumn="0" w:lastColumn="0" w:noHBand="0" w:noVBand="0"/>
      </w:tblPr>
      <w:tblGrid>
        <w:gridCol w:w="3826"/>
        <w:gridCol w:w="5600"/>
      </w:tblGrid>
      <w:tr w:rsidR="00AD169B" w:rsidRPr="00684656" w:rsidTr="009D13AC">
        <w:trPr>
          <w:trHeight w:val="360"/>
        </w:trPr>
        <w:tc>
          <w:tcPr>
            <w:tcW w:w="3826" w:type="dxa"/>
          </w:tcPr>
          <w:p w:rsidR="00AD169B" w:rsidRPr="00684656" w:rsidRDefault="00AD169B" w:rsidP="006C55EF">
            <w:pPr>
              <w:jc w:val="center"/>
              <w:rPr>
                <w:rFonts w:ascii="Times New Roman" w:hAnsi="Times New Roman"/>
                <w:sz w:val="25"/>
                <w:szCs w:val="25"/>
              </w:rPr>
            </w:pPr>
            <w:r w:rsidRPr="00684656">
              <w:rPr>
                <w:rFonts w:ascii="Times New Roman" w:hAnsi="Times New Roman"/>
                <w:sz w:val="25"/>
                <w:szCs w:val="25"/>
              </w:rPr>
              <w:t>ỦY BAN NHÂN DÂN</w:t>
            </w:r>
          </w:p>
          <w:p w:rsidR="00AD169B" w:rsidRPr="00684656" w:rsidRDefault="00AD169B" w:rsidP="006C55EF">
            <w:pPr>
              <w:jc w:val="center"/>
              <w:rPr>
                <w:rFonts w:ascii="Times New Roman" w:hAnsi="Times New Roman"/>
                <w:sz w:val="25"/>
                <w:szCs w:val="25"/>
              </w:rPr>
            </w:pPr>
            <w:r w:rsidRPr="00684656">
              <w:rPr>
                <w:rFonts w:ascii="Times New Roman" w:hAnsi="Times New Roman"/>
                <w:sz w:val="25"/>
                <w:szCs w:val="25"/>
              </w:rPr>
              <w:t>THÀNH PHỐ HỒ CHÍ MINH</w:t>
            </w:r>
          </w:p>
        </w:tc>
        <w:tc>
          <w:tcPr>
            <w:tcW w:w="5600" w:type="dxa"/>
          </w:tcPr>
          <w:p w:rsidR="00AD169B" w:rsidRPr="00684656" w:rsidRDefault="00AD169B" w:rsidP="006C55EF">
            <w:pPr>
              <w:ind w:right="-43"/>
              <w:jc w:val="center"/>
              <w:rPr>
                <w:rFonts w:ascii="Times New Roman" w:hAnsi="Times New Roman"/>
                <w:b/>
                <w:bCs/>
                <w:sz w:val="25"/>
                <w:szCs w:val="25"/>
              </w:rPr>
            </w:pPr>
            <w:r w:rsidRPr="00684656">
              <w:rPr>
                <w:rFonts w:ascii="Times New Roman" w:hAnsi="Times New Roman"/>
                <w:b/>
                <w:bCs/>
                <w:sz w:val="25"/>
                <w:szCs w:val="25"/>
              </w:rPr>
              <w:t xml:space="preserve">CỘNG HÒA XÃ HỘI CHỦ NGHĨA VIỆT </w:t>
            </w:r>
            <w:smartTag w:uri="urn:schemas-microsoft-com:office:smarttags" w:element="country-region">
              <w:smartTag w:uri="urn:schemas-microsoft-com:office:smarttags" w:element="place">
                <w:r w:rsidRPr="00684656">
                  <w:rPr>
                    <w:rFonts w:ascii="Times New Roman" w:hAnsi="Times New Roman"/>
                    <w:b/>
                    <w:bCs/>
                    <w:sz w:val="25"/>
                    <w:szCs w:val="25"/>
                  </w:rPr>
                  <w:t>NAM</w:t>
                </w:r>
              </w:smartTag>
            </w:smartTag>
          </w:p>
          <w:p w:rsidR="00AD169B" w:rsidRPr="00684656" w:rsidRDefault="00AD169B" w:rsidP="006C55EF">
            <w:pPr>
              <w:ind w:right="-248"/>
              <w:jc w:val="center"/>
              <w:rPr>
                <w:rFonts w:ascii="Times New Roman" w:hAnsi="Times New Roman"/>
                <w:sz w:val="25"/>
                <w:szCs w:val="25"/>
              </w:rPr>
            </w:pPr>
            <w:r w:rsidRPr="00684656">
              <w:rPr>
                <w:rFonts w:ascii="Times New Roman" w:hAnsi="Times New Roman"/>
                <w:b/>
                <w:bCs/>
                <w:sz w:val="25"/>
                <w:szCs w:val="25"/>
              </w:rPr>
              <w:t>Độc lập - Tự do - Hạnh phúc</w:t>
            </w:r>
          </w:p>
        </w:tc>
      </w:tr>
      <w:tr w:rsidR="00AD169B" w:rsidRPr="00684656" w:rsidTr="009D13AC">
        <w:trPr>
          <w:trHeight w:val="2130"/>
        </w:trPr>
        <w:tc>
          <w:tcPr>
            <w:tcW w:w="3826" w:type="dxa"/>
          </w:tcPr>
          <w:p w:rsidR="00AD169B" w:rsidRPr="00684656" w:rsidRDefault="00377303" w:rsidP="00B90848">
            <w:pPr>
              <w:jc w:val="center"/>
              <w:rPr>
                <w:rFonts w:ascii="Times New Roman" w:hAnsi="Times New Roman"/>
                <w:b/>
                <w:bCs/>
                <w:sz w:val="27"/>
                <w:szCs w:val="27"/>
              </w:rPr>
            </w:pPr>
            <w:r>
              <w:rPr>
                <w:rFonts w:ascii="Times New Roman" w:hAnsi="Times New Roman"/>
                <w:noProof/>
                <w:sz w:val="27"/>
                <w:szCs w:val="27"/>
              </w:rPr>
              <w:pict>
                <v:line id="_x0000_s1026" style="position:absolute;left:0;text-align:left;z-index:251660288;mso-position-horizontal-relative:text;mso-position-vertical-relative:text" from="66.05pt,15.6pt" to="116.75pt,15.6pt"/>
              </w:pict>
            </w:r>
            <w:r w:rsidR="00AD169B" w:rsidRPr="00684656">
              <w:rPr>
                <w:rFonts w:ascii="Times New Roman" w:hAnsi="Times New Roman"/>
                <w:b/>
                <w:bCs/>
                <w:sz w:val="27"/>
                <w:szCs w:val="27"/>
              </w:rPr>
              <w:t>SỞ TÀI CHÍNH</w:t>
            </w:r>
          </w:p>
          <w:p w:rsidR="00AD169B" w:rsidRPr="00FA583C" w:rsidRDefault="00AD169B" w:rsidP="001914F4">
            <w:pPr>
              <w:spacing w:before="120"/>
              <w:jc w:val="center"/>
              <w:rPr>
                <w:rFonts w:ascii="Times New Roman" w:hAnsi="Times New Roman"/>
                <w:sz w:val="28"/>
                <w:szCs w:val="28"/>
              </w:rPr>
            </w:pPr>
            <w:r w:rsidRPr="00FA583C">
              <w:rPr>
                <w:rFonts w:ascii="Times New Roman" w:hAnsi="Times New Roman"/>
                <w:sz w:val="28"/>
                <w:szCs w:val="28"/>
              </w:rPr>
              <w:t>Số:</w:t>
            </w:r>
            <w:r w:rsidR="00E61945">
              <w:rPr>
                <w:rFonts w:ascii="Times New Roman" w:hAnsi="Times New Roman"/>
                <w:sz w:val="28"/>
                <w:szCs w:val="28"/>
              </w:rPr>
              <w:t xml:space="preserve"> </w:t>
            </w:r>
            <w:r w:rsidR="003E761D">
              <w:rPr>
                <w:rFonts w:ascii="Times New Roman" w:hAnsi="Times New Roman"/>
                <w:sz w:val="28"/>
                <w:szCs w:val="28"/>
              </w:rPr>
              <w:t xml:space="preserve">        </w:t>
            </w:r>
            <w:r w:rsidRPr="00FA583C">
              <w:rPr>
                <w:rFonts w:ascii="Times New Roman" w:hAnsi="Times New Roman"/>
                <w:sz w:val="28"/>
                <w:szCs w:val="28"/>
              </w:rPr>
              <w:t>/STC-</w:t>
            </w:r>
            <w:r w:rsidR="00486211" w:rsidRPr="00FA583C">
              <w:rPr>
                <w:rFonts w:ascii="Times New Roman" w:hAnsi="Times New Roman"/>
                <w:sz w:val="28"/>
                <w:szCs w:val="28"/>
              </w:rPr>
              <w:t>QL</w:t>
            </w:r>
            <w:r w:rsidRPr="00FA583C">
              <w:rPr>
                <w:rFonts w:ascii="Times New Roman" w:hAnsi="Times New Roman"/>
                <w:sz w:val="28"/>
                <w:szCs w:val="28"/>
              </w:rPr>
              <w:t>CS</w:t>
            </w:r>
          </w:p>
          <w:p w:rsidR="00AD169B" w:rsidRPr="0079235B" w:rsidRDefault="00FA583C" w:rsidP="00894ECC">
            <w:pPr>
              <w:spacing w:before="60"/>
              <w:ind w:right="36"/>
              <w:jc w:val="center"/>
              <w:rPr>
                <w:rFonts w:ascii="Times New Roman" w:hAnsi="Times New Roman"/>
              </w:rPr>
            </w:pPr>
            <w:bookmarkStart w:id="0" w:name="_Hlk198114118"/>
            <w:r w:rsidRPr="0079235B">
              <w:rPr>
                <w:rFonts w:ascii="Times New Roman" w:hAnsi="Times New Roman"/>
                <w:sz w:val="22"/>
                <w:szCs w:val="22"/>
              </w:rPr>
              <w:t>V</w:t>
            </w:r>
            <w:bookmarkEnd w:id="0"/>
            <w:r w:rsidR="003C3762">
              <w:rPr>
                <w:rFonts w:ascii="Times New Roman" w:hAnsi="Times New Roman"/>
                <w:sz w:val="22"/>
                <w:szCs w:val="22"/>
              </w:rPr>
              <w:t xml:space="preserve">/v báo cáo tình hình thực hiện sắp xếp lại, xử lý nhà đất theo Nghị quyết </w:t>
            </w:r>
            <w:r w:rsidR="00D3531C">
              <w:rPr>
                <w:rFonts w:ascii="Times New Roman" w:hAnsi="Times New Roman"/>
                <w:sz w:val="22"/>
                <w:szCs w:val="22"/>
              </w:rPr>
              <w:t xml:space="preserve">số </w:t>
            </w:r>
            <w:r w:rsidR="003C3762">
              <w:rPr>
                <w:rFonts w:ascii="Times New Roman" w:hAnsi="Times New Roman"/>
                <w:sz w:val="22"/>
                <w:szCs w:val="22"/>
              </w:rPr>
              <w:t>74/2022/QH15</w:t>
            </w:r>
          </w:p>
        </w:tc>
        <w:tc>
          <w:tcPr>
            <w:tcW w:w="5600" w:type="dxa"/>
          </w:tcPr>
          <w:p w:rsidR="00AD169B" w:rsidRPr="00684656" w:rsidRDefault="00377303" w:rsidP="006C55EF">
            <w:pPr>
              <w:jc w:val="center"/>
              <w:rPr>
                <w:rFonts w:ascii="Times New Roman" w:hAnsi="Times New Roman"/>
                <w:i/>
                <w:iCs/>
                <w:sz w:val="25"/>
                <w:szCs w:val="25"/>
              </w:rPr>
            </w:pPr>
            <w:r>
              <w:rPr>
                <w:rFonts w:ascii="Times New Roman" w:hAnsi="Times New Roman"/>
                <w:b/>
                <w:bCs/>
                <w:noProof/>
                <w:sz w:val="25"/>
                <w:szCs w:val="25"/>
              </w:rPr>
              <w:pict>
                <v:line id="_x0000_s1027" style="position:absolute;left:0;text-align:left;z-index:251661312;mso-position-horizontal-relative:text;mso-position-vertical-relative:text" from="67.2pt,.6pt" to="216.1pt,.6pt"/>
              </w:pict>
            </w:r>
          </w:p>
          <w:p w:rsidR="00AD169B" w:rsidRPr="008D3BCC" w:rsidRDefault="00AD169B" w:rsidP="009A404D">
            <w:pPr>
              <w:spacing w:before="120"/>
              <w:ind w:right="-62"/>
              <w:jc w:val="both"/>
              <w:rPr>
                <w:rFonts w:ascii="Times New Roman Italic" w:hAnsi="Times New Roman Italic"/>
                <w:b/>
                <w:bCs/>
                <w:i/>
                <w:iCs/>
                <w:spacing w:val="-8"/>
                <w:sz w:val="26"/>
                <w:szCs w:val="26"/>
              </w:rPr>
            </w:pPr>
            <w:r w:rsidRPr="008D3BCC">
              <w:rPr>
                <w:rFonts w:ascii="Times New Roman Italic" w:hAnsi="Times New Roman Italic"/>
                <w:i/>
                <w:iCs/>
                <w:spacing w:val="-8"/>
                <w:sz w:val="26"/>
                <w:szCs w:val="26"/>
              </w:rPr>
              <w:t>Thành phố Hồ Chí Minh, ngà</w:t>
            </w:r>
            <w:r w:rsidR="003E761D">
              <w:rPr>
                <w:rFonts w:ascii="Times New Roman Italic" w:hAnsi="Times New Roman Italic"/>
                <w:i/>
                <w:iCs/>
                <w:spacing w:val="-8"/>
                <w:sz w:val="26"/>
                <w:szCs w:val="26"/>
              </w:rPr>
              <w:t>y</w:t>
            </w:r>
            <w:r w:rsidR="00703D8F">
              <w:rPr>
                <w:rFonts w:ascii="Times New Roman Italic" w:hAnsi="Times New Roman Italic"/>
                <w:i/>
                <w:iCs/>
                <w:spacing w:val="-8"/>
                <w:sz w:val="26"/>
                <w:szCs w:val="26"/>
              </w:rPr>
              <w:t xml:space="preserve"> </w:t>
            </w:r>
            <w:r w:rsidR="003E761D">
              <w:rPr>
                <w:rFonts w:ascii="Times New Roman Italic" w:hAnsi="Times New Roman Italic"/>
                <w:i/>
                <w:iCs/>
                <w:spacing w:val="-8"/>
                <w:sz w:val="26"/>
                <w:szCs w:val="26"/>
              </w:rPr>
              <w:t xml:space="preserve">   </w:t>
            </w:r>
            <w:r w:rsidR="00D022B1">
              <w:rPr>
                <w:rFonts w:ascii="Times New Roman Italic" w:hAnsi="Times New Roman Italic"/>
                <w:i/>
                <w:iCs/>
                <w:spacing w:val="-8"/>
                <w:sz w:val="26"/>
                <w:szCs w:val="26"/>
              </w:rPr>
              <w:t xml:space="preserve"> </w:t>
            </w:r>
            <w:r w:rsidRPr="008D3BCC">
              <w:rPr>
                <w:rFonts w:ascii="Times New Roman Italic" w:hAnsi="Times New Roman Italic"/>
                <w:i/>
                <w:iCs/>
                <w:spacing w:val="-8"/>
                <w:sz w:val="26"/>
                <w:szCs w:val="26"/>
              </w:rPr>
              <w:t>tháng</w:t>
            </w:r>
            <w:r w:rsidR="003E761D">
              <w:rPr>
                <w:rFonts w:ascii="Times New Roman Italic" w:hAnsi="Times New Roman Italic"/>
                <w:i/>
                <w:iCs/>
                <w:spacing w:val="-8"/>
                <w:sz w:val="26"/>
                <w:szCs w:val="26"/>
              </w:rPr>
              <w:t xml:space="preserve">  </w:t>
            </w:r>
            <w:r w:rsidR="002B4478">
              <w:rPr>
                <w:rFonts w:ascii="Times New Roman Italic" w:hAnsi="Times New Roman Italic"/>
                <w:i/>
                <w:iCs/>
                <w:spacing w:val="-8"/>
                <w:sz w:val="26"/>
                <w:szCs w:val="26"/>
              </w:rPr>
              <w:t xml:space="preserve"> </w:t>
            </w:r>
            <w:r w:rsidR="008D3BCC" w:rsidRPr="008D3BCC">
              <w:rPr>
                <w:rFonts w:ascii="Times New Roman Italic" w:hAnsi="Times New Roman Italic"/>
                <w:i/>
                <w:iCs/>
                <w:spacing w:val="-8"/>
                <w:sz w:val="26"/>
                <w:szCs w:val="26"/>
              </w:rPr>
              <w:t xml:space="preserve"> </w:t>
            </w:r>
            <w:r w:rsidRPr="008D3BCC">
              <w:rPr>
                <w:rFonts w:ascii="Times New Roman Italic" w:hAnsi="Times New Roman Italic"/>
                <w:i/>
                <w:iCs/>
                <w:spacing w:val="-8"/>
                <w:sz w:val="26"/>
                <w:szCs w:val="26"/>
              </w:rPr>
              <w:t xml:space="preserve">năm </w:t>
            </w:r>
            <w:r w:rsidR="00D42402" w:rsidRPr="008D3BCC">
              <w:rPr>
                <w:rFonts w:ascii="Times New Roman Italic" w:hAnsi="Times New Roman Italic"/>
                <w:i/>
                <w:iCs/>
                <w:spacing w:val="-8"/>
                <w:sz w:val="26"/>
                <w:szCs w:val="26"/>
              </w:rPr>
              <w:t>202</w:t>
            </w:r>
            <w:r w:rsidR="00A845BA">
              <w:rPr>
                <w:rFonts w:ascii="Times New Roman Italic" w:hAnsi="Times New Roman Italic"/>
                <w:i/>
                <w:iCs/>
                <w:spacing w:val="-8"/>
                <w:sz w:val="26"/>
                <w:szCs w:val="26"/>
              </w:rPr>
              <w:t>6</w:t>
            </w:r>
          </w:p>
          <w:p w:rsidR="00AD169B" w:rsidRPr="00684656" w:rsidRDefault="00AD169B" w:rsidP="009A404D">
            <w:pPr>
              <w:jc w:val="both"/>
              <w:rPr>
                <w:rFonts w:ascii="Times New Roman" w:hAnsi="Times New Roman"/>
                <w:sz w:val="25"/>
                <w:szCs w:val="25"/>
              </w:rPr>
            </w:pPr>
          </w:p>
          <w:p w:rsidR="00AD169B" w:rsidRPr="00684656" w:rsidRDefault="00AD169B" w:rsidP="009A404D">
            <w:pPr>
              <w:spacing w:before="120"/>
              <w:ind w:left="-142"/>
              <w:jc w:val="both"/>
              <w:rPr>
                <w:rFonts w:ascii="Times New Roman" w:hAnsi="Times New Roman"/>
                <w:sz w:val="27"/>
                <w:szCs w:val="27"/>
              </w:rPr>
            </w:pPr>
          </w:p>
          <w:p w:rsidR="00BD4C5B" w:rsidRPr="00684656" w:rsidRDefault="00AD169B" w:rsidP="00C86107">
            <w:pPr>
              <w:spacing w:before="60" w:after="60"/>
              <w:jc w:val="both"/>
              <w:rPr>
                <w:rFonts w:ascii="Times New Roman" w:hAnsi="Times New Roman"/>
                <w:sz w:val="27"/>
                <w:szCs w:val="27"/>
              </w:rPr>
            </w:pPr>
            <w:r w:rsidRPr="00684656">
              <w:rPr>
                <w:rFonts w:ascii="Times New Roman" w:hAnsi="Times New Roman"/>
                <w:sz w:val="27"/>
                <w:szCs w:val="27"/>
              </w:rPr>
              <w:t xml:space="preserve"> </w:t>
            </w:r>
          </w:p>
          <w:p w:rsidR="00A845BA" w:rsidRPr="00A845BA" w:rsidRDefault="00C86107" w:rsidP="00C86107">
            <w:pPr>
              <w:spacing w:before="60" w:after="60"/>
              <w:jc w:val="both"/>
              <w:rPr>
                <w:rFonts w:ascii="Times New Roman" w:hAnsi="Times New Roman"/>
                <w:sz w:val="28"/>
                <w:szCs w:val="28"/>
              </w:rPr>
            </w:pPr>
            <w:r w:rsidRPr="00A845BA">
              <w:rPr>
                <w:rFonts w:ascii="Times New Roman" w:hAnsi="Times New Roman"/>
                <w:sz w:val="28"/>
                <w:szCs w:val="28"/>
              </w:rPr>
              <w:t xml:space="preserve">Kính gửi: </w:t>
            </w:r>
          </w:p>
          <w:p w:rsidR="00951D2F" w:rsidRDefault="00A845BA" w:rsidP="0079235B">
            <w:pPr>
              <w:spacing w:before="60" w:after="60"/>
              <w:ind w:left="888"/>
              <w:jc w:val="both"/>
              <w:rPr>
                <w:rFonts w:ascii="Times New Roman" w:hAnsi="Times New Roman" w:cs="Cambria"/>
                <w:spacing w:val="-12"/>
                <w:sz w:val="28"/>
                <w:szCs w:val="28"/>
              </w:rPr>
            </w:pPr>
            <w:r w:rsidRPr="00A845BA">
              <w:rPr>
                <w:rFonts w:ascii="Times New Roman" w:hAnsi="Times New Roman" w:cs="Cambria"/>
                <w:spacing w:val="-12"/>
                <w:sz w:val="28"/>
                <w:szCs w:val="28"/>
              </w:rPr>
              <w:t xml:space="preserve">- </w:t>
            </w:r>
            <w:r w:rsidR="00951D2F">
              <w:rPr>
                <w:rFonts w:ascii="Times New Roman" w:hAnsi="Times New Roman" w:cs="Cambria"/>
                <w:spacing w:val="-12"/>
                <w:sz w:val="28"/>
                <w:szCs w:val="28"/>
              </w:rPr>
              <w:t xml:space="preserve"> Văn phòng Thành ủy;</w:t>
            </w:r>
          </w:p>
          <w:p w:rsidR="00A845BA" w:rsidRPr="00A845BA" w:rsidRDefault="00951D2F" w:rsidP="0079235B">
            <w:pPr>
              <w:spacing w:before="60" w:after="60"/>
              <w:ind w:left="888"/>
              <w:jc w:val="both"/>
              <w:rPr>
                <w:rFonts w:ascii="Times New Roman" w:hAnsi="Times New Roman" w:cs="Cambria"/>
                <w:spacing w:val="-12"/>
                <w:sz w:val="28"/>
                <w:szCs w:val="28"/>
              </w:rPr>
            </w:pPr>
            <w:r>
              <w:rPr>
                <w:rFonts w:ascii="Times New Roman" w:hAnsi="Times New Roman" w:cs="Cambria"/>
                <w:spacing w:val="-12"/>
                <w:sz w:val="28"/>
                <w:szCs w:val="28"/>
              </w:rPr>
              <w:t xml:space="preserve">- </w:t>
            </w:r>
            <w:r w:rsidR="0079235B">
              <w:rPr>
                <w:rFonts w:ascii="Times New Roman" w:hAnsi="Times New Roman" w:cs="Cambria"/>
                <w:spacing w:val="-12"/>
                <w:sz w:val="28"/>
                <w:szCs w:val="28"/>
              </w:rPr>
              <w:t>Các cơ quan chuyên môn, ban ngành Thành phố;</w:t>
            </w:r>
          </w:p>
          <w:p w:rsidR="000F7A90" w:rsidRPr="00A845BA" w:rsidRDefault="00A845BA" w:rsidP="0079235B">
            <w:pPr>
              <w:spacing w:before="60" w:after="60"/>
              <w:ind w:left="888"/>
              <w:jc w:val="both"/>
              <w:rPr>
                <w:rFonts w:ascii="Times New Roman" w:hAnsi="Times New Roman"/>
                <w:spacing w:val="-12"/>
                <w:sz w:val="28"/>
                <w:szCs w:val="28"/>
              </w:rPr>
            </w:pPr>
            <w:r w:rsidRPr="00A845BA">
              <w:rPr>
                <w:rFonts w:ascii="Times New Roman" w:hAnsi="Times New Roman" w:cs="Cambria"/>
                <w:spacing w:val="-12"/>
                <w:sz w:val="28"/>
                <w:szCs w:val="28"/>
              </w:rPr>
              <w:t xml:space="preserve">- </w:t>
            </w:r>
            <w:r w:rsidR="001142EA" w:rsidRPr="00A845BA">
              <w:rPr>
                <w:rFonts w:ascii="Times New Roman" w:hAnsi="Times New Roman" w:cs="Cambria"/>
                <w:spacing w:val="-12"/>
                <w:sz w:val="28"/>
                <w:szCs w:val="28"/>
              </w:rPr>
              <w:t>Ủ</w:t>
            </w:r>
            <w:r w:rsidR="001142EA" w:rsidRPr="00A845BA">
              <w:rPr>
                <w:rFonts w:ascii="Times New Roman" w:hAnsi="Times New Roman"/>
                <w:spacing w:val="-12"/>
                <w:sz w:val="28"/>
                <w:szCs w:val="28"/>
              </w:rPr>
              <w:t>y ban nh</w:t>
            </w:r>
            <w:r w:rsidR="001142EA" w:rsidRPr="00A845BA">
              <w:rPr>
                <w:rFonts w:ascii="Times New Roman" w:hAnsi="Times New Roman" w:cs="VNI-Times"/>
                <w:spacing w:val="-12"/>
                <w:sz w:val="28"/>
                <w:szCs w:val="28"/>
              </w:rPr>
              <w:t>â</w:t>
            </w:r>
            <w:r w:rsidR="001142EA" w:rsidRPr="00A845BA">
              <w:rPr>
                <w:rFonts w:ascii="Times New Roman" w:hAnsi="Times New Roman"/>
                <w:spacing w:val="-12"/>
                <w:sz w:val="28"/>
                <w:szCs w:val="28"/>
              </w:rPr>
              <w:t>n d</w:t>
            </w:r>
            <w:r w:rsidR="001142EA" w:rsidRPr="00A845BA">
              <w:rPr>
                <w:rFonts w:ascii="Times New Roman" w:hAnsi="Times New Roman" w:cs="VNI-Times"/>
                <w:spacing w:val="-12"/>
                <w:sz w:val="28"/>
                <w:szCs w:val="28"/>
              </w:rPr>
              <w:t>â</w:t>
            </w:r>
            <w:r w:rsidR="001142EA" w:rsidRPr="00A845BA">
              <w:rPr>
                <w:rFonts w:ascii="Times New Roman" w:hAnsi="Times New Roman"/>
                <w:spacing w:val="-12"/>
                <w:sz w:val="28"/>
                <w:szCs w:val="28"/>
              </w:rPr>
              <w:t>n 168 ph</w:t>
            </w:r>
            <w:r w:rsidR="001142EA" w:rsidRPr="00A845BA">
              <w:rPr>
                <w:rFonts w:ascii="Times New Roman" w:hAnsi="Times New Roman" w:cs="Cambria"/>
                <w:spacing w:val="-12"/>
                <w:sz w:val="28"/>
                <w:szCs w:val="28"/>
              </w:rPr>
              <w:t>ườ</w:t>
            </w:r>
            <w:r w:rsidR="001142EA" w:rsidRPr="00A845BA">
              <w:rPr>
                <w:rFonts w:ascii="Times New Roman" w:hAnsi="Times New Roman"/>
                <w:spacing w:val="-12"/>
                <w:sz w:val="28"/>
                <w:szCs w:val="28"/>
              </w:rPr>
              <w:t>ng, x</w:t>
            </w:r>
            <w:r w:rsidR="001142EA" w:rsidRPr="00A845BA">
              <w:rPr>
                <w:rFonts w:ascii="Times New Roman" w:hAnsi="Times New Roman" w:cs="VNI-Times"/>
                <w:spacing w:val="-12"/>
                <w:sz w:val="28"/>
                <w:szCs w:val="28"/>
              </w:rPr>
              <w:t>ã</w:t>
            </w:r>
            <w:r w:rsidR="001142EA" w:rsidRPr="00A845BA">
              <w:rPr>
                <w:rFonts w:ascii="Times New Roman" w:hAnsi="Times New Roman"/>
                <w:spacing w:val="-12"/>
                <w:sz w:val="28"/>
                <w:szCs w:val="28"/>
              </w:rPr>
              <w:t xml:space="preserve">, </w:t>
            </w:r>
            <w:r w:rsidR="001142EA" w:rsidRPr="00A845BA">
              <w:rPr>
                <w:rFonts w:ascii="Times New Roman" w:hAnsi="Times New Roman" w:cs="VNI-Times"/>
                <w:spacing w:val="-12"/>
                <w:sz w:val="28"/>
                <w:szCs w:val="28"/>
              </w:rPr>
              <w:t>đ</w:t>
            </w:r>
            <w:r w:rsidR="001142EA" w:rsidRPr="00A845BA">
              <w:rPr>
                <w:rFonts w:ascii="Times New Roman" w:hAnsi="Times New Roman" w:cs="Cambria"/>
                <w:spacing w:val="-12"/>
                <w:sz w:val="28"/>
                <w:szCs w:val="28"/>
              </w:rPr>
              <w:t>ặ</w:t>
            </w:r>
            <w:r w:rsidR="001142EA" w:rsidRPr="00A845BA">
              <w:rPr>
                <w:rFonts w:ascii="Times New Roman" w:hAnsi="Times New Roman"/>
                <w:spacing w:val="-12"/>
                <w:sz w:val="28"/>
                <w:szCs w:val="28"/>
              </w:rPr>
              <w:t>c khu</w:t>
            </w:r>
            <w:r w:rsidRPr="00A845BA">
              <w:rPr>
                <w:rFonts w:ascii="Times New Roman" w:hAnsi="Times New Roman"/>
                <w:spacing w:val="-12"/>
                <w:sz w:val="28"/>
                <w:szCs w:val="28"/>
              </w:rPr>
              <w:t>;</w:t>
            </w:r>
          </w:p>
          <w:p w:rsidR="00A845BA" w:rsidRPr="00A845BA" w:rsidRDefault="00A845BA" w:rsidP="0079235B">
            <w:pPr>
              <w:spacing w:before="60" w:after="60"/>
              <w:ind w:left="888"/>
              <w:jc w:val="both"/>
              <w:rPr>
                <w:rFonts w:ascii="Times New Roman" w:hAnsi="Times New Roman"/>
                <w:sz w:val="28"/>
                <w:szCs w:val="28"/>
              </w:rPr>
            </w:pPr>
            <w:r w:rsidRPr="00A845BA">
              <w:rPr>
                <w:rFonts w:ascii="Times New Roman" w:hAnsi="Times New Roman"/>
                <w:sz w:val="28"/>
                <w:szCs w:val="28"/>
              </w:rPr>
              <w:t>- Các đơn vị sự nghiệp công lập trực thuộc Ủy ban nhân dân Thành phố;</w:t>
            </w:r>
          </w:p>
          <w:p w:rsidR="00A845BA" w:rsidRPr="00A845BA" w:rsidRDefault="00A845BA" w:rsidP="0079235B">
            <w:pPr>
              <w:spacing w:before="60" w:after="60"/>
              <w:ind w:left="888"/>
              <w:jc w:val="both"/>
              <w:rPr>
                <w:rFonts w:ascii="Times New Roman" w:hAnsi="Times New Roman"/>
                <w:spacing w:val="-10"/>
                <w:sz w:val="28"/>
                <w:szCs w:val="28"/>
              </w:rPr>
            </w:pPr>
            <w:r w:rsidRPr="00A845BA">
              <w:rPr>
                <w:rFonts w:ascii="Times New Roman" w:hAnsi="Times New Roman"/>
                <w:spacing w:val="-10"/>
                <w:sz w:val="28"/>
                <w:szCs w:val="28"/>
              </w:rPr>
              <w:t>- Ủy ban Mặt trận Tổ quốc Việt Nam và các tổ chức chính trị - xã hội Thành phố;</w:t>
            </w:r>
          </w:p>
          <w:p w:rsidR="00A845BA" w:rsidRPr="00A845BA" w:rsidRDefault="00A845BA" w:rsidP="0079235B">
            <w:pPr>
              <w:spacing w:before="60" w:after="60"/>
              <w:ind w:left="888"/>
              <w:jc w:val="both"/>
              <w:rPr>
                <w:rFonts w:ascii="Times New Roman" w:hAnsi="Times New Roman"/>
                <w:sz w:val="28"/>
                <w:szCs w:val="28"/>
              </w:rPr>
            </w:pPr>
            <w:r w:rsidRPr="00A845BA">
              <w:rPr>
                <w:rFonts w:ascii="Times New Roman" w:hAnsi="Times New Roman"/>
                <w:sz w:val="28"/>
                <w:szCs w:val="28"/>
              </w:rPr>
              <w:t xml:space="preserve">- </w:t>
            </w:r>
            <w:r w:rsidRPr="00A845BA">
              <w:rPr>
                <w:rFonts w:ascii="Times New Roman" w:hAnsi="Times New Roman"/>
                <w:sz w:val="28"/>
                <w:szCs w:val="28"/>
                <w:lang w:val="vi-VN"/>
              </w:rPr>
              <w:t xml:space="preserve">Các </w:t>
            </w:r>
            <w:r w:rsidRPr="00E23FDF">
              <w:rPr>
                <w:rFonts w:ascii="Times New Roman" w:hAnsi="Times New Roman"/>
                <w:iCs/>
                <w:spacing w:val="-4"/>
                <w:sz w:val="28"/>
                <w:szCs w:val="28"/>
              </w:rPr>
              <w:t xml:space="preserve">Doanh nghiệp </w:t>
            </w:r>
            <w:bookmarkStart w:id="1" w:name="_Hlk218758654"/>
            <w:r w:rsidRPr="00E23FDF">
              <w:rPr>
                <w:rFonts w:ascii="Times New Roman" w:hAnsi="Times New Roman"/>
                <w:iCs/>
                <w:spacing w:val="-4"/>
                <w:sz w:val="28"/>
                <w:szCs w:val="28"/>
              </w:rPr>
              <w:t xml:space="preserve">do </w:t>
            </w:r>
            <w:r w:rsidR="00B35D73">
              <w:rPr>
                <w:rFonts w:ascii="Times New Roman" w:hAnsi="Times New Roman"/>
                <w:iCs/>
                <w:spacing w:val="-4"/>
                <w:sz w:val="28"/>
                <w:szCs w:val="28"/>
              </w:rPr>
              <w:t>Ủy ban nhân d</w:t>
            </w:r>
            <w:r w:rsidR="00304D9D">
              <w:rPr>
                <w:rFonts w:ascii="Times New Roman" w:hAnsi="Times New Roman"/>
                <w:iCs/>
                <w:spacing w:val="-4"/>
                <w:sz w:val="28"/>
                <w:szCs w:val="28"/>
              </w:rPr>
              <w:t>ân</w:t>
            </w:r>
            <w:r>
              <w:rPr>
                <w:rFonts w:ascii="Times New Roman" w:hAnsi="Times New Roman"/>
                <w:iCs/>
                <w:spacing w:val="-4"/>
                <w:sz w:val="28"/>
                <w:szCs w:val="28"/>
              </w:rPr>
              <w:t xml:space="preserve"> Thành phố</w:t>
            </w:r>
            <w:r w:rsidRPr="00E23FDF">
              <w:rPr>
                <w:rFonts w:ascii="Times New Roman" w:hAnsi="Times New Roman"/>
                <w:iCs/>
                <w:spacing w:val="-4"/>
                <w:sz w:val="28"/>
                <w:szCs w:val="28"/>
              </w:rPr>
              <w:t xml:space="preserve"> </w:t>
            </w:r>
            <w:r w:rsidR="00827F0F">
              <w:rPr>
                <w:rFonts w:ascii="Times New Roman" w:hAnsi="Times New Roman"/>
                <w:iCs/>
                <w:spacing w:val="-4"/>
                <w:sz w:val="28"/>
                <w:szCs w:val="28"/>
              </w:rPr>
              <w:t xml:space="preserve">quản </w:t>
            </w:r>
            <w:bookmarkEnd w:id="1"/>
            <w:r w:rsidR="004E2864">
              <w:rPr>
                <w:rFonts w:ascii="Times New Roman" w:hAnsi="Times New Roman"/>
                <w:iCs/>
                <w:spacing w:val="-4"/>
                <w:sz w:val="28"/>
                <w:szCs w:val="28"/>
              </w:rPr>
              <w:t>lý.</w:t>
            </w:r>
          </w:p>
          <w:p w:rsidR="00B90848" w:rsidRPr="007D7B2F" w:rsidRDefault="007D7B2F" w:rsidP="001142EA">
            <w:pPr>
              <w:spacing w:before="60" w:after="60"/>
              <w:ind w:left="882"/>
              <w:jc w:val="both"/>
              <w:rPr>
                <w:rFonts w:ascii="Times New Roman" w:hAnsi="Times New Roman"/>
                <w:i/>
                <w:sz w:val="27"/>
                <w:szCs w:val="27"/>
              </w:rPr>
            </w:pPr>
            <w:r w:rsidRPr="007D7B2F">
              <w:rPr>
                <w:rFonts w:ascii="Times New Roman" w:hAnsi="Times New Roman"/>
                <w:i/>
                <w:sz w:val="27"/>
                <w:szCs w:val="27"/>
              </w:rPr>
              <w:t>(theo danh sách đính kèm)</w:t>
            </w:r>
          </w:p>
          <w:p w:rsidR="00CD6D8E" w:rsidRPr="00684656" w:rsidRDefault="00CD6D8E" w:rsidP="001142EA">
            <w:pPr>
              <w:spacing w:before="60" w:after="60"/>
              <w:ind w:left="882"/>
              <w:jc w:val="both"/>
              <w:rPr>
                <w:rFonts w:ascii="Times New Roman" w:hAnsi="Times New Roman"/>
                <w:sz w:val="27"/>
                <w:szCs w:val="27"/>
              </w:rPr>
            </w:pPr>
          </w:p>
        </w:tc>
      </w:tr>
    </w:tbl>
    <w:p w:rsidR="00F53DFA" w:rsidRPr="001E5568" w:rsidRDefault="00F53DFA" w:rsidP="0079235B">
      <w:pPr>
        <w:spacing w:before="120" w:after="120"/>
        <w:ind w:firstLine="720"/>
        <w:jc w:val="both"/>
        <w:rPr>
          <w:rFonts w:ascii="Times New Roman" w:hAnsi="Times New Roman"/>
          <w:i/>
          <w:sz w:val="28"/>
          <w:szCs w:val="28"/>
          <w:lang w:val="nl-NL"/>
        </w:rPr>
      </w:pPr>
      <w:r>
        <w:rPr>
          <w:rFonts w:ascii="Times New Roman" w:hAnsi="Times New Roman"/>
          <w:sz w:val="28"/>
          <w:szCs w:val="28"/>
          <w:lang w:val="nl-NL"/>
        </w:rPr>
        <w:t>Tiếp nhận Công văn số 3725/BTC-QLCS ngày 27/3/2026 của Bộ Tài chính về việc báo cáo</w:t>
      </w:r>
      <w:r w:rsidR="001E5568">
        <w:rPr>
          <w:rFonts w:ascii="Times New Roman" w:hAnsi="Times New Roman"/>
          <w:sz w:val="28"/>
          <w:szCs w:val="28"/>
          <w:lang w:val="nl-NL"/>
        </w:rPr>
        <w:t xml:space="preserve"> tình hình thực hiện sắp xếp lại, xử lý nhà đất theo Nghị quyết số 74/2022/QH15; theo đó Bộ Tài chính đề nghị </w:t>
      </w:r>
      <w:r w:rsidR="001E5568" w:rsidRPr="001E5568">
        <w:rPr>
          <w:rFonts w:ascii="Times New Roman" w:hAnsi="Times New Roman"/>
          <w:i/>
          <w:sz w:val="28"/>
          <w:szCs w:val="28"/>
          <w:lang w:val="nl-NL"/>
        </w:rPr>
        <w:t>“</w:t>
      </w:r>
      <w:r w:rsidR="001E5568" w:rsidRPr="001E5568">
        <w:rPr>
          <w:rFonts w:ascii="Times New Roman" w:hAnsi="Times New Roman"/>
          <w:i/>
          <w:sz w:val="28"/>
          <w:szCs w:val="28"/>
        </w:rPr>
        <w:t xml:space="preserve">các Bộ, cơ quan trung ương, Uỷ ban nhân dân cấp tỉnh báo cáo về tình hình </w:t>
      </w:r>
      <w:r w:rsidR="001E5568" w:rsidRPr="001E5568">
        <w:rPr>
          <w:rFonts w:ascii="Times New Roman" w:hAnsi="Times New Roman"/>
          <w:i/>
          <w:sz w:val="28"/>
          <w:szCs w:val="28"/>
          <w:lang w:val="vi-VN"/>
        </w:rPr>
        <w:t xml:space="preserve">thực hiện sắp xếp lại, xử lý nhà, đất theo </w:t>
      </w:r>
      <w:r w:rsidR="001E5568" w:rsidRPr="001E5568">
        <w:rPr>
          <w:rFonts w:ascii="Times New Roman" w:hAnsi="Times New Roman"/>
          <w:i/>
          <w:sz w:val="28"/>
          <w:szCs w:val="28"/>
          <w:lang w:val="nl-NL" w:bidi="he-IL"/>
        </w:rPr>
        <w:t xml:space="preserve">Nghị quyết số 74/2022/QH15 đối với các cơ quan, tổ chức, đơn vị thuộc phạm vi quản lý và các </w:t>
      </w:r>
      <w:r w:rsidR="001E5568" w:rsidRPr="001E5568">
        <w:rPr>
          <w:rFonts w:ascii="Times New Roman" w:hAnsi="Times New Roman"/>
          <w:i/>
          <w:sz w:val="28"/>
          <w:szCs w:val="28"/>
        </w:rPr>
        <w:t xml:space="preserve">Tập đoàn, Tổng công ty, doanh nghiệp nhà nước do mình là đại diện chủ sở hữu theo các mẫu biểu số: 01, 01a, 01b và 02 (đính kèm), gửi về Bộ Tài chính (Cục Quản lý công sản) </w:t>
      </w:r>
      <w:r w:rsidR="001E5568" w:rsidRPr="003B1EC8">
        <w:rPr>
          <w:rFonts w:ascii="Times New Roman" w:hAnsi="Times New Roman"/>
          <w:b/>
          <w:i/>
          <w:sz w:val="28"/>
          <w:szCs w:val="28"/>
        </w:rPr>
        <w:t>trước ngày 15/4/2026</w:t>
      </w:r>
      <w:r w:rsidR="001E5568" w:rsidRPr="001E5568">
        <w:rPr>
          <w:rFonts w:ascii="Times New Roman" w:hAnsi="Times New Roman"/>
          <w:i/>
          <w:sz w:val="28"/>
          <w:szCs w:val="28"/>
        </w:rPr>
        <w:t>”;</w:t>
      </w:r>
    </w:p>
    <w:p w:rsidR="00E27E96" w:rsidRDefault="00E27E96" w:rsidP="00424AFB">
      <w:pPr>
        <w:autoSpaceDE w:val="0"/>
        <w:autoSpaceDN w:val="0"/>
        <w:adjustRightInd w:val="0"/>
        <w:spacing w:before="120" w:after="120"/>
        <w:ind w:firstLine="720"/>
        <w:jc w:val="both"/>
        <w:rPr>
          <w:rFonts w:ascii="Times New Roman" w:hAnsi="Times New Roman"/>
          <w:b/>
          <w:i/>
          <w:sz w:val="28"/>
          <w:szCs w:val="28"/>
        </w:rPr>
      </w:pPr>
      <w:r>
        <w:rPr>
          <w:rFonts w:ascii="Times New Roman" w:hAnsi="Times New Roman"/>
          <w:bCs/>
          <w:sz w:val="28"/>
          <w:szCs w:val="28"/>
        </w:rPr>
        <w:t xml:space="preserve">Ngày 30/3/2026, Ủy ban nhân dân Thành phố có Công văn số </w:t>
      </w:r>
      <w:r w:rsidR="005569AF">
        <w:rPr>
          <w:rFonts w:ascii="Times New Roman" w:hAnsi="Times New Roman"/>
          <w:bCs/>
          <w:sz w:val="28"/>
          <w:szCs w:val="28"/>
        </w:rPr>
        <w:t>2531</w:t>
      </w:r>
      <w:r>
        <w:rPr>
          <w:rFonts w:ascii="Times New Roman" w:hAnsi="Times New Roman"/>
          <w:bCs/>
          <w:sz w:val="28"/>
          <w:szCs w:val="28"/>
        </w:rPr>
        <w:t xml:space="preserve">/UBND-KT </w:t>
      </w:r>
      <w:r w:rsidR="00A50926">
        <w:rPr>
          <w:rFonts w:ascii="Times New Roman" w:hAnsi="Times New Roman"/>
          <w:bCs/>
          <w:sz w:val="28"/>
          <w:szCs w:val="28"/>
        </w:rPr>
        <w:t>chỉ đạo</w:t>
      </w:r>
      <w:r w:rsidR="005569AF" w:rsidRPr="005569AF">
        <w:rPr>
          <w:rFonts w:ascii="Times New Roman" w:hAnsi="Times New Roman"/>
          <w:i/>
          <w:color w:val="000000" w:themeColor="text1"/>
          <w:sz w:val="28"/>
          <w:szCs w:val="28"/>
        </w:rPr>
        <w:t xml:space="preserve">“giao </w:t>
      </w:r>
      <w:r w:rsidR="005569AF" w:rsidRPr="005569AF">
        <w:rPr>
          <w:rFonts w:ascii="Times New Roman" w:hAnsi="Times New Roman"/>
          <w:i/>
          <w:color w:val="000000" w:themeColor="text1"/>
          <w:sz w:val="28"/>
          <w:szCs w:val="28"/>
          <w:lang w:val="id-ID"/>
        </w:rPr>
        <w:t xml:space="preserve">Sở Tài chính khẩn trương chủ trì, phối hợp với các cơ quan liên quan tham mưu Ủy ban nhân dân Thành phố dự thảo văn bản báo cáo Bộ Tài chính theo Đề cương báo cáo và các mẫu biểu đính kèm Công văn số </w:t>
      </w:r>
      <w:r w:rsidR="005569AF" w:rsidRPr="005569AF">
        <w:rPr>
          <w:rFonts w:ascii="Times New Roman" w:hAnsi="Times New Roman"/>
          <w:i/>
          <w:noProof/>
          <w:color w:val="000000"/>
          <w:sz w:val="28"/>
          <w:szCs w:val="28"/>
          <w:lang w:val="id-ID"/>
        </w:rPr>
        <w:t xml:space="preserve">3725/BTC-QLCS ngày </w:t>
      </w:r>
      <w:r w:rsidR="005569AF">
        <w:rPr>
          <w:rFonts w:ascii="Times New Roman" w:hAnsi="Times New Roman"/>
          <w:i/>
          <w:noProof/>
          <w:color w:val="000000"/>
          <w:sz w:val="28"/>
          <w:szCs w:val="28"/>
        </w:rPr>
        <w:t>27/3/</w:t>
      </w:r>
      <w:r w:rsidR="005569AF" w:rsidRPr="005569AF">
        <w:rPr>
          <w:rFonts w:ascii="Times New Roman" w:hAnsi="Times New Roman"/>
          <w:i/>
          <w:noProof/>
          <w:color w:val="000000"/>
          <w:sz w:val="28"/>
          <w:szCs w:val="28"/>
          <w:lang w:val="id-ID"/>
        </w:rPr>
        <w:t xml:space="preserve">2026 nêu trên; trình Ủy ban nhân dân Thành phố </w:t>
      </w:r>
      <w:r w:rsidR="005569AF" w:rsidRPr="005569AF">
        <w:rPr>
          <w:rFonts w:ascii="Times New Roman" w:hAnsi="Times New Roman"/>
          <w:b/>
          <w:i/>
          <w:sz w:val="28"/>
          <w:szCs w:val="28"/>
        </w:rPr>
        <w:t xml:space="preserve">trước ngày </w:t>
      </w:r>
      <w:r w:rsidR="005569AF">
        <w:rPr>
          <w:rFonts w:ascii="Times New Roman" w:hAnsi="Times New Roman"/>
          <w:b/>
          <w:i/>
          <w:sz w:val="28"/>
          <w:szCs w:val="28"/>
        </w:rPr>
        <w:t>10/4/</w:t>
      </w:r>
      <w:r w:rsidR="005569AF" w:rsidRPr="005569AF">
        <w:rPr>
          <w:rFonts w:ascii="Times New Roman" w:hAnsi="Times New Roman"/>
          <w:b/>
          <w:i/>
          <w:sz w:val="28"/>
          <w:szCs w:val="28"/>
        </w:rPr>
        <w:t>2026”</w:t>
      </w:r>
      <w:r w:rsidR="005569AF">
        <w:rPr>
          <w:rFonts w:ascii="Times New Roman" w:hAnsi="Times New Roman"/>
          <w:b/>
          <w:i/>
          <w:sz w:val="28"/>
          <w:szCs w:val="28"/>
        </w:rPr>
        <w:t>.</w:t>
      </w:r>
    </w:p>
    <w:p w:rsidR="00424AFB" w:rsidRPr="00424AFB" w:rsidRDefault="00424AFB" w:rsidP="00424AFB">
      <w:pPr>
        <w:autoSpaceDE w:val="0"/>
        <w:autoSpaceDN w:val="0"/>
        <w:adjustRightInd w:val="0"/>
        <w:spacing w:before="120" w:after="120"/>
        <w:ind w:firstLine="720"/>
        <w:jc w:val="both"/>
        <w:rPr>
          <w:rFonts w:ascii="Times New Roman" w:hAnsi="Times New Roman"/>
          <w:noProof/>
          <w:color w:val="000000"/>
          <w:sz w:val="28"/>
          <w:szCs w:val="28"/>
        </w:rPr>
      </w:pPr>
      <w:r w:rsidRPr="00424AFB">
        <w:rPr>
          <w:rFonts w:ascii="Times New Roman" w:hAnsi="Times New Roman"/>
          <w:noProof/>
          <w:color w:val="000000"/>
          <w:sz w:val="28"/>
          <w:szCs w:val="28"/>
        </w:rPr>
        <w:t>Sở Tài chính có ý kiến như sau:</w:t>
      </w:r>
    </w:p>
    <w:p w:rsidR="00424AFB" w:rsidRPr="00424AFB" w:rsidRDefault="00424AFB" w:rsidP="00CC7A6E">
      <w:pPr>
        <w:pStyle w:val="ListParagraph"/>
        <w:numPr>
          <w:ilvl w:val="0"/>
          <w:numId w:val="4"/>
        </w:numPr>
        <w:autoSpaceDE w:val="0"/>
        <w:autoSpaceDN w:val="0"/>
        <w:adjustRightInd w:val="0"/>
        <w:spacing w:before="120" w:after="120"/>
        <w:ind w:left="993" w:hanging="284"/>
        <w:jc w:val="both"/>
        <w:rPr>
          <w:rFonts w:ascii="Times New Roman" w:hAnsi="Times New Roman"/>
          <w:b/>
          <w:bCs/>
          <w:sz w:val="28"/>
          <w:szCs w:val="28"/>
        </w:rPr>
      </w:pPr>
      <w:r w:rsidRPr="00424AFB">
        <w:rPr>
          <w:rFonts w:ascii="Times New Roman" w:hAnsi="Times New Roman"/>
          <w:b/>
          <w:bCs/>
          <w:sz w:val="28"/>
          <w:szCs w:val="28"/>
        </w:rPr>
        <w:t>Đối với việc sắp xếp lại</w:t>
      </w:r>
      <w:r w:rsidR="00ED3238">
        <w:rPr>
          <w:rFonts w:ascii="Times New Roman" w:hAnsi="Times New Roman"/>
          <w:b/>
          <w:bCs/>
          <w:sz w:val="28"/>
          <w:szCs w:val="28"/>
        </w:rPr>
        <w:t xml:space="preserve">, </w:t>
      </w:r>
      <w:r w:rsidRPr="00424AFB">
        <w:rPr>
          <w:rFonts w:ascii="Times New Roman" w:hAnsi="Times New Roman"/>
          <w:b/>
          <w:bCs/>
          <w:sz w:val="28"/>
          <w:szCs w:val="28"/>
        </w:rPr>
        <w:t>xử lý nhà, đất:</w:t>
      </w:r>
    </w:p>
    <w:p w:rsidR="00D81BA5" w:rsidRDefault="00B40E0E" w:rsidP="0079235B">
      <w:pPr>
        <w:autoSpaceDE w:val="0"/>
        <w:autoSpaceDN w:val="0"/>
        <w:adjustRightInd w:val="0"/>
        <w:spacing w:before="120" w:after="120"/>
        <w:ind w:firstLine="720"/>
        <w:jc w:val="both"/>
        <w:rPr>
          <w:rFonts w:ascii="Times New Roman" w:hAnsi="Times New Roman"/>
          <w:i/>
          <w:sz w:val="28"/>
          <w:szCs w:val="28"/>
          <w:lang w:val="nl-NL"/>
        </w:rPr>
      </w:pPr>
      <w:r>
        <w:rPr>
          <w:rFonts w:ascii="Times New Roman" w:hAnsi="Times New Roman"/>
          <w:bCs/>
          <w:sz w:val="28"/>
          <w:szCs w:val="28"/>
        </w:rPr>
        <w:t>Căn cứ nội dung đề nghị báo cáo</w:t>
      </w:r>
      <w:r w:rsidR="00D81BA5" w:rsidRPr="006D3C07">
        <w:rPr>
          <w:rFonts w:ascii="Times New Roman" w:hAnsi="Times New Roman"/>
          <w:bCs/>
          <w:sz w:val="28"/>
          <w:szCs w:val="28"/>
        </w:rPr>
        <w:t xml:space="preserve"> của Bộ Tài chính</w:t>
      </w:r>
      <w:r w:rsidR="00605F1F">
        <w:rPr>
          <w:rFonts w:ascii="Times New Roman" w:hAnsi="Times New Roman"/>
          <w:bCs/>
          <w:sz w:val="28"/>
          <w:szCs w:val="28"/>
        </w:rPr>
        <w:t xml:space="preserve"> tại </w:t>
      </w:r>
      <w:r w:rsidR="00605F1F">
        <w:rPr>
          <w:rFonts w:ascii="Times New Roman" w:hAnsi="Times New Roman"/>
          <w:sz w:val="28"/>
          <w:szCs w:val="28"/>
          <w:lang w:val="nl-NL"/>
        </w:rPr>
        <w:t>Công văn số 3725/BTC-QLCS ngày 27/3/2026</w:t>
      </w:r>
      <w:r w:rsidR="00D81BA5" w:rsidRPr="006D3C07">
        <w:rPr>
          <w:rFonts w:ascii="Times New Roman" w:hAnsi="Times New Roman"/>
          <w:bCs/>
          <w:sz w:val="28"/>
          <w:szCs w:val="28"/>
        </w:rPr>
        <w:t xml:space="preserve">, Sở Tài chính đề nghị các </w:t>
      </w:r>
      <w:r w:rsidR="00D81BA5" w:rsidRPr="00233802">
        <w:rPr>
          <w:rFonts w:ascii="Times New Roman" w:hAnsi="Times New Roman"/>
          <w:bCs/>
          <w:sz w:val="28"/>
          <w:szCs w:val="28"/>
        </w:rPr>
        <w:t>cơ quan, tổ chức, đơn vị và doanh nghiệp</w:t>
      </w:r>
      <w:r w:rsidR="006D3C07" w:rsidRPr="00233802">
        <w:rPr>
          <w:rFonts w:ascii="Times New Roman" w:hAnsi="Times New Roman"/>
          <w:bCs/>
          <w:sz w:val="28"/>
          <w:szCs w:val="28"/>
        </w:rPr>
        <w:t xml:space="preserve"> thuộc Thành phố quản lý thực hiện kiểm tra, rà soát toàn bộ </w:t>
      </w:r>
      <w:r w:rsidR="0054596A" w:rsidRPr="00233802">
        <w:rPr>
          <w:rFonts w:ascii="Times New Roman" w:hAnsi="Times New Roman"/>
          <w:bCs/>
          <w:sz w:val="28"/>
          <w:szCs w:val="28"/>
        </w:rPr>
        <w:t xml:space="preserve">diện tích </w:t>
      </w:r>
      <w:r w:rsidR="00FA20E5" w:rsidRPr="00233802">
        <w:rPr>
          <w:rFonts w:ascii="Times New Roman" w:hAnsi="Times New Roman"/>
          <w:bCs/>
          <w:sz w:val="28"/>
          <w:szCs w:val="28"/>
        </w:rPr>
        <w:t xml:space="preserve">của các </w:t>
      </w:r>
      <w:r w:rsidR="0054596A" w:rsidRPr="00233802">
        <w:rPr>
          <w:rFonts w:ascii="Times New Roman" w:hAnsi="Times New Roman"/>
          <w:bCs/>
          <w:sz w:val="28"/>
          <w:szCs w:val="28"/>
        </w:rPr>
        <w:t xml:space="preserve">cơ sở </w:t>
      </w:r>
      <w:r w:rsidR="006D3C07" w:rsidRPr="00233802">
        <w:rPr>
          <w:rFonts w:ascii="Times New Roman" w:hAnsi="Times New Roman"/>
          <w:bCs/>
          <w:sz w:val="28"/>
          <w:szCs w:val="28"/>
        </w:rPr>
        <w:t xml:space="preserve">nhà, đất </w:t>
      </w:r>
      <w:r w:rsidR="00D33583" w:rsidRPr="00233802">
        <w:rPr>
          <w:rFonts w:ascii="Times New Roman" w:hAnsi="Times New Roman"/>
          <w:bCs/>
          <w:sz w:val="28"/>
          <w:szCs w:val="28"/>
        </w:rPr>
        <w:t>(bao gồm nhà, đất trên địa bàn tỉnh, thành khác)</w:t>
      </w:r>
      <w:r w:rsidR="00D33583">
        <w:rPr>
          <w:rFonts w:ascii="Times New Roman" w:hAnsi="Times New Roman"/>
          <w:bCs/>
          <w:sz w:val="28"/>
          <w:szCs w:val="28"/>
        </w:rPr>
        <w:t xml:space="preserve"> </w:t>
      </w:r>
      <w:r w:rsidR="006D3C07">
        <w:rPr>
          <w:rFonts w:ascii="Times New Roman" w:hAnsi="Times New Roman"/>
          <w:bCs/>
          <w:sz w:val="28"/>
          <w:szCs w:val="28"/>
        </w:rPr>
        <w:t xml:space="preserve">đã được cơ quan, người có thẩm quyền có thẩm quyền phê duyệt </w:t>
      </w:r>
      <w:r w:rsidR="006D3C07">
        <w:rPr>
          <w:rFonts w:ascii="Times New Roman" w:hAnsi="Times New Roman"/>
          <w:bCs/>
          <w:sz w:val="28"/>
          <w:szCs w:val="28"/>
        </w:rPr>
        <w:lastRenderedPageBreak/>
        <w:t>phương án sắp xếp lại, xử lý nhà, đất qua các thời kỳ</w:t>
      </w:r>
      <w:r w:rsidR="00605F1F">
        <w:rPr>
          <w:rFonts w:ascii="Times New Roman" w:hAnsi="Times New Roman"/>
          <w:bCs/>
          <w:sz w:val="28"/>
          <w:szCs w:val="28"/>
        </w:rPr>
        <w:t xml:space="preserve"> trước đây</w:t>
      </w:r>
      <w:r w:rsidR="00605F1F">
        <w:rPr>
          <w:rStyle w:val="FootnoteReference"/>
          <w:rFonts w:ascii="Times New Roman" w:hAnsi="Times New Roman"/>
          <w:bCs/>
          <w:sz w:val="28"/>
          <w:szCs w:val="28"/>
        </w:rPr>
        <w:footnoteReference w:id="1"/>
      </w:r>
      <w:r w:rsidR="00CF30CC">
        <w:rPr>
          <w:rFonts w:ascii="Times New Roman" w:hAnsi="Times New Roman"/>
          <w:bCs/>
          <w:sz w:val="28"/>
          <w:szCs w:val="28"/>
        </w:rPr>
        <w:t xml:space="preserve">, </w:t>
      </w:r>
      <w:r w:rsidR="00BA0E25">
        <w:rPr>
          <w:rFonts w:ascii="Times New Roman" w:hAnsi="Times New Roman"/>
          <w:bCs/>
          <w:sz w:val="28"/>
          <w:szCs w:val="28"/>
        </w:rPr>
        <w:t>nay thuộc và không thuộc phạm vi sắp xếp lại, xử lý nhà</w:t>
      </w:r>
      <w:r w:rsidR="00787C1A">
        <w:rPr>
          <w:rFonts w:ascii="Times New Roman" w:hAnsi="Times New Roman"/>
          <w:bCs/>
          <w:sz w:val="28"/>
          <w:szCs w:val="28"/>
        </w:rPr>
        <w:t>,</w:t>
      </w:r>
      <w:r w:rsidR="00BA0E25">
        <w:rPr>
          <w:rFonts w:ascii="Times New Roman" w:hAnsi="Times New Roman"/>
          <w:bCs/>
          <w:sz w:val="28"/>
          <w:szCs w:val="28"/>
        </w:rPr>
        <w:t xml:space="preserve"> đất theo Nghị định số 03/2025/NĐ-CP </w:t>
      </w:r>
      <w:r w:rsidR="00BA0E25" w:rsidRPr="003A6D4D">
        <w:rPr>
          <w:rFonts w:ascii="Times New Roman" w:hAnsi="Times New Roman"/>
          <w:bCs/>
          <w:sz w:val="28"/>
          <w:szCs w:val="28"/>
        </w:rPr>
        <w:t>ngày 01/01/2025 của Chính phủ</w:t>
      </w:r>
      <w:r w:rsidR="003B1EC8" w:rsidRPr="003A6D4D">
        <w:rPr>
          <w:rFonts w:ascii="Times New Roman" w:hAnsi="Times New Roman"/>
          <w:bCs/>
          <w:sz w:val="28"/>
          <w:szCs w:val="28"/>
        </w:rPr>
        <w:t xml:space="preserve">, </w:t>
      </w:r>
      <w:r w:rsidR="00541433" w:rsidRPr="003A6D4D">
        <w:rPr>
          <w:rFonts w:ascii="Times New Roman" w:hAnsi="Times New Roman"/>
          <w:bCs/>
          <w:sz w:val="28"/>
          <w:szCs w:val="28"/>
        </w:rPr>
        <w:t xml:space="preserve">tổng hợp </w:t>
      </w:r>
      <w:r w:rsidR="003B1EC8" w:rsidRPr="003A6D4D">
        <w:rPr>
          <w:rFonts w:ascii="Times New Roman" w:hAnsi="Times New Roman"/>
          <w:bCs/>
          <w:sz w:val="28"/>
          <w:szCs w:val="28"/>
        </w:rPr>
        <w:t xml:space="preserve">báo báo theo Đề cương và </w:t>
      </w:r>
      <w:r w:rsidR="007E1CD5" w:rsidRPr="003A6D4D">
        <w:rPr>
          <w:rFonts w:ascii="Times New Roman" w:hAnsi="Times New Roman"/>
          <w:bCs/>
          <w:sz w:val="28"/>
          <w:szCs w:val="28"/>
        </w:rPr>
        <w:t>M</w:t>
      </w:r>
      <w:r w:rsidR="003B1EC8" w:rsidRPr="003A6D4D">
        <w:rPr>
          <w:rFonts w:ascii="Times New Roman" w:hAnsi="Times New Roman"/>
          <w:bCs/>
          <w:sz w:val="28"/>
          <w:szCs w:val="28"/>
        </w:rPr>
        <w:t xml:space="preserve">ẫu biểu </w:t>
      </w:r>
      <w:r w:rsidR="00922EB9">
        <w:rPr>
          <w:rFonts w:ascii="Times New Roman" w:hAnsi="Times New Roman"/>
          <w:bCs/>
          <w:sz w:val="28"/>
          <w:szCs w:val="28"/>
        </w:rPr>
        <w:t xml:space="preserve">được </w:t>
      </w:r>
      <w:r w:rsidR="00304D9D">
        <w:rPr>
          <w:rFonts w:ascii="Times New Roman" w:hAnsi="Times New Roman"/>
          <w:bCs/>
          <w:sz w:val="28"/>
          <w:szCs w:val="28"/>
        </w:rPr>
        <w:t>đính kèm</w:t>
      </w:r>
      <w:r w:rsidR="00007389">
        <w:rPr>
          <w:rFonts w:ascii="Times New Roman" w:hAnsi="Times New Roman"/>
          <w:bCs/>
          <w:sz w:val="28"/>
          <w:szCs w:val="28"/>
        </w:rPr>
        <w:t xml:space="preserve"> </w:t>
      </w:r>
      <w:r w:rsidR="00922EB9">
        <w:rPr>
          <w:rFonts w:ascii="Times New Roman" w:hAnsi="Times New Roman"/>
          <w:bCs/>
          <w:sz w:val="28"/>
          <w:szCs w:val="28"/>
        </w:rPr>
        <w:t xml:space="preserve">tại </w:t>
      </w:r>
      <w:r w:rsidR="003A6D4D" w:rsidRPr="003A6D4D">
        <w:rPr>
          <w:rFonts w:ascii="Times New Roman" w:hAnsi="Times New Roman"/>
          <w:spacing w:val="3"/>
          <w:sz w:val="28"/>
          <w:szCs w:val="28"/>
          <w:shd w:val="clear" w:color="auto" w:fill="FFFFFF"/>
        </w:rPr>
        <w:t>mã Q</w:t>
      </w:r>
      <w:r w:rsidR="00521DDD">
        <w:rPr>
          <w:rFonts w:ascii="Times New Roman" w:hAnsi="Times New Roman"/>
          <w:spacing w:val="3"/>
          <w:sz w:val="28"/>
          <w:szCs w:val="28"/>
          <w:shd w:val="clear" w:color="auto" w:fill="FFFFFF"/>
        </w:rPr>
        <w:t>R</w:t>
      </w:r>
      <w:r w:rsidR="003B1EC8" w:rsidRPr="003A6D4D">
        <w:rPr>
          <w:rFonts w:ascii="Times New Roman" w:hAnsi="Times New Roman"/>
          <w:sz w:val="28"/>
          <w:szCs w:val="28"/>
          <w:lang w:val="nl-NL"/>
        </w:rPr>
        <w:t>,</w:t>
      </w:r>
      <w:r w:rsidR="003B1EC8">
        <w:rPr>
          <w:rFonts w:ascii="Times New Roman" w:hAnsi="Times New Roman"/>
          <w:sz w:val="28"/>
          <w:szCs w:val="28"/>
          <w:lang w:val="nl-NL"/>
        </w:rPr>
        <w:t xml:space="preserve"> gửi về Sở Tài chính</w:t>
      </w:r>
      <w:r w:rsidR="00D831C6">
        <w:rPr>
          <w:rFonts w:ascii="Times New Roman" w:hAnsi="Times New Roman"/>
          <w:sz w:val="28"/>
          <w:szCs w:val="28"/>
          <w:lang w:val="nl-NL"/>
        </w:rPr>
        <w:t>.</w:t>
      </w:r>
    </w:p>
    <w:p w:rsidR="00B920AF" w:rsidRPr="00B920AF" w:rsidRDefault="00B920AF" w:rsidP="00B920AF">
      <w:pPr>
        <w:autoSpaceDE w:val="0"/>
        <w:autoSpaceDN w:val="0"/>
        <w:adjustRightInd w:val="0"/>
        <w:spacing w:before="120" w:after="120"/>
        <w:ind w:firstLine="720"/>
        <w:jc w:val="both"/>
        <w:rPr>
          <w:rFonts w:ascii="Times New Roman" w:hAnsi="Times New Roman"/>
          <w:bCs/>
          <w:i/>
          <w:sz w:val="28"/>
          <w:szCs w:val="28"/>
        </w:rPr>
      </w:pPr>
      <w:r w:rsidRPr="00B336D6">
        <w:rPr>
          <w:rFonts w:ascii="Times New Roman" w:hAnsi="Times New Roman"/>
          <w:bCs/>
          <w:i/>
          <w:sz w:val="28"/>
          <w:szCs w:val="28"/>
        </w:rPr>
        <w:t>(Lưu ý: do nội dung yêu cầu báo cáo</w:t>
      </w:r>
      <w:r>
        <w:rPr>
          <w:rFonts w:ascii="Times New Roman" w:hAnsi="Times New Roman"/>
          <w:bCs/>
          <w:i/>
          <w:sz w:val="28"/>
          <w:szCs w:val="28"/>
        </w:rPr>
        <w:t xml:space="preserve"> phải đảm bảo tính logic giữa các biểu,</w:t>
      </w:r>
      <w:r w:rsidRPr="00B336D6">
        <w:rPr>
          <w:rFonts w:ascii="Times New Roman" w:hAnsi="Times New Roman"/>
          <w:bCs/>
          <w:i/>
          <w:sz w:val="28"/>
          <w:szCs w:val="28"/>
        </w:rPr>
        <w:t xml:space="preserve"> </w:t>
      </w:r>
      <w:r w:rsidRPr="00541433">
        <w:rPr>
          <w:rFonts w:ascii="Times New Roman" w:hAnsi="Times New Roman"/>
          <w:bCs/>
          <w:i/>
          <w:sz w:val="28"/>
          <w:szCs w:val="28"/>
        </w:rPr>
        <w:t xml:space="preserve">cơ quan, tổ chức, đơn vị và doanh nghiệp nghiên cứu kỹ </w:t>
      </w:r>
      <w:r>
        <w:rPr>
          <w:rFonts w:ascii="Times New Roman" w:hAnsi="Times New Roman"/>
          <w:bCs/>
          <w:i/>
          <w:sz w:val="28"/>
          <w:szCs w:val="28"/>
        </w:rPr>
        <w:t xml:space="preserve">thông tin ghi chú </w:t>
      </w:r>
      <w:r w:rsidR="005D3A72">
        <w:rPr>
          <w:rFonts w:ascii="Times New Roman" w:hAnsi="Times New Roman"/>
          <w:bCs/>
          <w:i/>
          <w:sz w:val="28"/>
          <w:szCs w:val="28"/>
        </w:rPr>
        <w:t xml:space="preserve">do Bộ Tài chính </w:t>
      </w:r>
      <w:r>
        <w:rPr>
          <w:rFonts w:ascii="Times New Roman" w:hAnsi="Times New Roman"/>
          <w:bCs/>
          <w:i/>
          <w:sz w:val="28"/>
          <w:szCs w:val="28"/>
        </w:rPr>
        <w:t>hướng dẫn</w:t>
      </w:r>
      <w:r w:rsidRPr="00541433">
        <w:rPr>
          <w:rFonts w:ascii="Times New Roman" w:hAnsi="Times New Roman"/>
          <w:bCs/>
          <w:i/>
          <w:sz w:val="28"/>
          <w:szCs w:val="28"/>
        </w:rPr>
        <w:t xml:space="preserve"> tại các biểu để thực hiện).</w:t>
      </w:r>
    </w:p>
    <w:p w:rsidR="00D2577B" w:rsidRDefault="009075A9" w:rsidP="00D2577B">
      <w:pPr>
        <w:pStyle w:val="ListParagraph"/>
        <w:numPr>
          <w:ilvl w:val="0"/>
          <w:numId w:val="4"/>
        </w:numPr>
        <w:tabs>
          <w:tab w:val="left" w:pos="993"/>
        </w:tabs>
        <w:autoSpaceDE w:val="0"/>
        <w:autoSpaceDN w:val="0"/>
        <w:adjustRightInd w:val="0"/>
        <w:spacing w:before="120"/>
        <w:ind w:left="0" w:firstLine="720"/>
        <w:contextualSpacing w:val="0"/>
        <w:jc w:val="both"/>
        <w:rPr>
          <w:rFonts w:ascii="Times New Roman" w:hAnsi="Times New Roman"/>
          <w:b/>
          <w:sz w:val="28"/>
          <w:szCs w:val="28"/>
          <w:lang w:val="nl-NL"/>
        </w:rPr>
      </w:pPr>
      <w:r w:rsidRPr="009075A9">
        <w:rPr>
          <w:rFonts w:ascii="Times New Roman" w:hAnsi="Times New Roman"/>
          <w:b/>
          <w:sz w:val="28"/>
          <w:szCs w:val="28"/>
          <w:lang w:val="nl-NL"/>
        </w:rPr>
        <w:t>Đối với việc xử lý cơ sở nhà đất lấn chiếm, có t</w:t>
      </w:r>
      <w:r w:rsidR="00D2577B">
        <w:rPr>
          <w:rFonts w:ascii="Times New Roman" w:hAnsi="Times New Roman"/>
          <w:b/>
          <w:sz w:val="28"/>
          <w:szCs w:val="28"/>
          <w:lang w:val="nl-NL"/>
        </w:rPr>
        <w:t>ra</w:t>
      </w:r>
      <w:r w:rsidRPr="009075A9">
        <w:rPr>
          <w:rFonts w:ascii="Times New Roman" w:hAnsi="Times New Roman"/>
          <w:b/>
          <w:sz w:val="28"/>
          <w:szCs w:val="28"/>
          <w:lang w:val="nl-NL"/>
        </w:rPr>
        <w:t>nh chấp, sử dụng sai mục đích, thiếu hồ sơ pháp lý chứng minh nguồn gốc</w:t>
      </w:r>
      <w:r w:rsidR="00BF4878" w:rsidRPr="009075A9">
        <w:rPr>
          <w:rFonts w:ascii="Times New Roman" w:hAnsi="Times New Roman"/>
          <w:b/>
          <w:sz w:val="28"/>
          <w:szCs w:val="28"/>
          <w:lang w:val="nl-NL"/>
        </w:rPr>
        <w:t>.</w:t>
      </w:r>
    </w:p>
    <w:p w:rsidR="009075A9" w:rsidRPr="003C3F19" w:rsidRDefault="0061342A" w:rsidP="00D2577B">
      <w:pPr>
        <w:pStyle w:val="ListParagraph"/>
        <w:tabs>
          <w:tab w:val="left" w:pos="993"/>
        </w:tabs>
        <w:autoSpaceDE w:val="0"/>
        <w:autoSpaceDN w:val="0"/>
        <w:adjustRightInd w:val="0"/>
        <w:spacing w:before="120"/>
        <w:ind w:left="0" w:firstLine="720"/>
        <w:contextualSpacing w:val="0"/>
        <w:jc w:val="both"/>
        <w:rPr>
          <w:rFonts w:ascii="Times New Roman" w:hAnsi="Times New Roman"/>
          <w:sz w:val="28"/>
          <w:szCs w:val="28"/>
        </w:rPr>
      </w:pPr>
      <w:r w:rsidRPr="00D2577B">
        <w:rPr>
          <w:rFonts w:ascii="Times New Roman" w:hAnsi="Times New Roman"/>
          <w:sz w:val="28"/>
          <w:szCs w:val="28"/>
          <w:lang w:val="nl-NL"/>
        </w:rPr>
        <w:t xml:space="preserve">Ngày </w:t>
      </w:r>
      <w:r w:rsidR="00D2577B" w:rsidRPr="00D2577B">
        <w:rPr>
          <w:rFonts w:ascii="Times New Roman" w:hAnsi="Times New Roman"/>
          <w:sz w:val="28"/>
          <w:szCs w:val="28"/>
          <w:lang w:val="nl-NL"/>
        </w:rPr>
        <w:t xml:space="preserve">15/01/2026, Ủy ban nhân dân Thành phố có Công văn số 286/UBND-KT </w:t>
      </w:r>
      <w:r w:rsidR="00D2577B">
        <w:rPr>
          <w:rFonts w:ascii="Times New Roman" w:hAnsi="Times New Roman"/>
          <w:sz w:val="28"/>
          <w:szCs w:val="28"/>
          <w:lang w:val="nl-NL"/>
        </w:rPr>
        <w:t xml:space="preserve">về </w:t>
      </w:r>
      <w:r w:rsidR="00D2577B" w:rsidRPr="00D2577B">
        <w:rPr>
          <w:rFonts w:ascii="Times New Roman" w:hAnsi="Times New Roman"/>
          <w:bCs/>
          <w:color w:val="000000"/>
          <w:sz w:val="28"/>
          <w:szCs w:val="28"/>
          <w:lang w:val="vi-VN"/>
        </w:rPr>
        <w:t>đẩy nhanh tiến độ sắp xếp lại, xử lý nhà, đất theo Nghị quyết số 74/2022/QH15 của Quốc hội, Công điện số 207/CĐ-TTg của Thủ tướng Chính phủ</w:t>
      </w:r>
      <w:r w:rsidR="003C3F19">
        <w:rPr>
          <w:rFonts w:ascii="Times New Roman" w:hAnsi="Times New Roman"/>
          <w:bCs/>
          <w:color w:val="000000"/>
          <w:sz w:val="28"/>
          <w:szCs w:val="28"/>
        </w:rPr>
        <w:t>:</w:t>
      </w:r>
    </w:p>
    <w:p w:rsidR="00D2577B" w:rsidRPr="00D2577B" w:rsidRDefault="00D2577B" w:rsidP="00F11970">
      <w:pPr>
        <w:pBdr>
          <w:top w:val="dotted" w:sz="4" w:space="0" w:color="FFFFFF"/>
          <w:left w:val="dotted" w:sz="4" w:space="0" w:color="FFFFFF"/>
          <w:bottom w:val="dotted" w:sz="4" w:space="5" w:color="FFFFFF"/>
          <w:right w:val="dotted" w:sz="4" w:space="0" w:color="FFFFFF"/>
        </w:pBdr>
        <w:tabs>
          <w:tab w:val="left" w:pos="567"/>
        </w:tabs>
        <w:spacing w:before="120"/>
        <w:ind w:firstLine="709"/>
        <w:jc w:val="both"/>
        <w:rPr>
          <w:rFonts w:ascii="Times New Roman" w:hAnsi="Times New Roman"/>
          <w:i/>
          <w:sz w:val="28"/>
          <w:szCs w:val="28"/>
          <w:lang w:val="vi-VN"/>
        </w:rPr>
      </w:pPr>
      <w:r w:rsidRPr="00A9488A">
        <w:rPr>
          <w:rFonts w:ascii="Times New Roman" w:eastAsia="Calibri" w:hAnsi="Times New Roman"/>
          <w:i/>
          <w:sz w:val="28"/>
          <w:szCs w:val="28"/>
        </w:rPr>
        <w:t>“III.</w:t>
      </w:r>
      <w:r w:rsidRPr="00D2577B">
        <w:rPr>
          <w:rFonts w:ascii="Times New Roman" w:eastAsia="Calibri" w:hAnsi="Times New Roman"/>
          <w:i/>
          <w:sz w:val="28"/>
          <w:szCs w:val="28"/>
        </w:rPr>
        <w:t xml:space="preserve"> </w:t>
      </w:r>
      <w:r w:rsidRPr="00D2577B">
        <w:rPr>
          <w:rFonts w:ascii="Times New Roman" w:hAnsi="Times New Roman"/>
          <w:i/>
          <w:iCs/>
          <w:sz w:val="28"/>
          <w:szCs w:val="28"/>
          <w:lang w:val="nl-NL"/>
        </w:rPr>
        <w:t>Về việc xử lý các cơ sở nhà, đất bị lấn chiếm, có tranh chấp, sử dụng sai mục đích, thiếu hồ sơ pháp lý</w:t>
      </w:r>
      <w:r w:rsidRPr="00D2577B">
        <w:rPr>
          <w:rFonts w:ascii="Times New Roman" w:hAnsi="Times New Roman"/>
          <w:i/>
          <w:iCs/>
          <w:sz w:val="28"/>
          <w:szCs w:val="28"/>
          <w:lang w:val="vi-VN"/>
        </w:rPr>
        <w:t xml:space="preserve"> chứng minh nguồn gốc, chưa được cấp </w:t>
      </w:r>
      <w:r w:rsidRPr="00D2577B">
        <w:rPr>
          <w:rFonts w:ascii="Times New Roman" w:hAnsi="Times New Roman"/>
          <w:i/>
          <w:iCs/>
          <w:sz w:val="28"/>
          <w:szCs w:val="28"/>
          <w:lang w:val="nl-NL"/>
        </w:rPr>
        <w:t>Giấy chứng nhận quyền sử dụng đất</w:t>
      </w:r>
      <w:r w:rsidRPr="00D2577B">
        <w:rPr>
          <w:rFonts w:ascii="Times New Roman" w:hAnsi="Times New Roman"/>
          <w:i/>
          <w:iCs/>
          <w:sz w:val="28"/>
          <w:szCs w:val="28"/>
          <w:lang w:val="vi-VN"/>
        </w:rPr>
        <w:t>:</w:t>
      </w:r>
    </w:p>
    <w:p w:rsidR="00D2577B" w:rsidRPr="00D2577B" w:rsidRDefault="00D2577B" w:rsidP="00F11970">
      <w:pPr>
        <w:pBdr>
          <w:top w:val="dotted" w:sz="4" w:space="0" w:color="FFFFFF"/>
          <w:left w:val="dotted" w:sz="4" w:space="0" w:color="FFFFFF"/>
          <w:bottom w:val="dotted" w:sz="4" w:space="5" w:color="FFFFFF"/>
          <w:right w:val="dotted" w:sz="4" w:space="0" w:color="FFFFFF"/>
        </w:pBdr>
        <w:tabs>
          <w:tab w:val="left" w:pos="567"/>
        </w:tabs>
        <w:spacing w:before="120"/>
        <w:ind w:firstLine="709"/>
        <w:jc w:val="both"/>
        <w:rPr>
          <w:rFonts w:ascii="Times New Roman" w:hAnsi="Times New Roman"/>
          <w:i/>
          <w:sz w:val="28"/>
          <w:szCs w:val="28"/>
        </w:rPr>
      </w:pPr>
      <w:r w:rsidRPr="00D2577B">
        <w:rPr>
          <w:rFonts w:ascii="Times New Roman" w:hAnsi="Times New Roman"/>
          <w:i/>
          <w:iCs/>
          <w:sz w:val="28"/>
          <w:szCs w:val="28"/>
          <w:lang w:val="nl-NL"/>
        </w:rPr>
        <w:t>- Cơ quan, tổ chức, đơn vị</w:t>
      </w:r>
      <w:r w:rsidRPr="00D2577B">
        <w:rPr>
          <w:rFonts w:ascii="Times New Roman" w:hAnsi="Times New Roman"/>
          <w:i/>
          <w:iCs/>
          <w:sz w:val="28"/>
          <w:szCs w:val="28"/>
          <w:lang w:val="vi-VN"/>
        </w:rPr>
        <w:t xml:space="preserve"> </w:t>
      </w:r>
      <w:r w:rsidRPr="00D2577B">
        <w:rPr>
          <w:rFonts w:ascii="Times New Roman" w:hAnsi="Times New Roman"/>
          <w:i/>
          <w:iCs/>
          <w:sz w:val="28"/>
          <w:szCs w:val="28"/>
          <w:lang w:val="nl-NL"/>
        </w:rPr>
        <w:t>trực tiếp quản lý, sử dụng nhà, đất thực hiện rà soát các cơ sở nhà, đất bị lấn chiếm, tranh chấp, sử dụng sai mục đích (sử dụng không đúng mục đích được giao, được thuê) hoặc thiếu hồ sơ pháp lý chứng minh nguồn gốc; trên cơ sở đó, kiến nghị và liên hệ Sở Nông nghiệp và Môi trường, Sở Xây dựng, Ủy ban nhân dân 168 xã, phường, đặc khu (nơi có cơ sở nhà, đất) để giải quyết theo thẩm quyền và quy định của pháp luật, xử lý theo thẩm quyền hoặc báo cáo cấp có thẩm quyền xử lý trách nhiệm của tập thể, cá nhân để xảy ra tình trạng nhà, đất bị lấn chiếm, tranh chấp, sử dụng sai mục đích hoặc mất hồ sơ pháp lý chứng minh nguồn gốc nhà, đất.</w:t>
      </w:r>
    </w:p>
    <w:p w:rsidR="00D2577B" w:rsidRPr="00D2577B" w:rsidRDefault="00D2577B" w:rsidP="00F11970">
      <w:pPr>
        <w:pBdr>
          <w:top w:val="dotted" w:sz="4" w:space="0" w:color="FFFFFF"/>
          <w:left w:val="dotted" w:sz="4" w:space="0" w:color="FFFFFF"/>
          <w:bottom w:val="dotted" w:sz="4" w:space="5" w:color="FFFFFF"/>
          <w:right w:val="dotted" w:sz="4" w:space="0" w:color="FFFFFF"/>
        </w:pBdr>
        <w:tabs>
          <w:tab w:val="left" w:pos="567"/>
        </w:tabs>
        <w:spacing w:before="120"/>
        <w:ind w:firstLine="709"/>
        <w:jc w:val="both"/>
        <w:rPr>
          <w:rFonts w:ascii="Times New Roman" w:hAnsi="Times New Roman"/>
          <w:i/>
          <w:sz w:val="28"/>
          <w:szCs w:val="28"/>
        </w:rPr>
      </w:pPr>
      <w:r w:rsidRPr="00D2577B">
        <w:rPr>
          <w:rFonts w:ascii="Times New Roman" w:hAnsi="Times New Roman"/>
          <w:i/>
          <w:iCs/>
          <w:spacing w:val="-4"/>
          <w:sz w:val="28"/>
          <w:szCs w:val="28"/>
          <w:lang w:val="nl-NL"/>
        </w:rPr>
        <w:t xml:space="preserve">- </w:t>
      </w:r>
      <w:r w:rsidRPr="00D2577B">
        <w:rPr>
          <w:rFonts w:ascii="Times New Roman" w:hAnsi="Times New Roman"/>
          <w:i/>
          <w:iCs/>
          <w:sz w:val="28"/>
          <w:szCs w:val="28"/>
          <w:lang w:val="nl-NL"/>
        </w:rPr>
        <w:t xml:space="preserve">Giao Sở Nông nghiệp và Môi trường chủ trì, phối hợp với Sở Xây dựng và Ủy ban nhân dân 168 xã, phường, đặc khu để xem xét, giải quyết các trường hợp nhà, đất bị lấn chiếm, tranh chấp, sử dụng sai mục đích và các trường hợp hoàn thiện hồ sơ pháp lý về nhà, đất của các cơ quan, tổ chức, đơn vị, doanh nghiệp thuộc địa phương và trung ương quản lý trên địa bàn. </w:t>
      </w:r>
    </w:p>
    <w:p w:rsidR="00D2577B" w:rsidRDefault="00D2577B" w:rsidP="00F11970">
      <w:pPr>
        <w:pBdr>
          <w:top w:val="dotted" w:sz="4" w:space="0" w:color="FFFFFF"/>
          <w:left w:val="dotted" w:sz="4" w:space="0" w:color="FFFFFF"/>
          <w:bottom w:val="dotted" w:sz="4" w:space="5" w:color="FFFFFF"/>
          <w:right w:val="dotted" w:sz="4" w:space="0" w:color="FFFFFF"/>
        </w:pBdr>
        <w:tabs>
          <w:tab w:val="left" w:pos="567"/>
        </w:tabs>
        <w:spacing w:before="120"/>
        <w:ind w:firstLine="709"/>
        <w:jc w:val="both"/>
        <w:rPr>
          <w:rFonts w:ascii="Times New Roman" w:hAnsi="Times New Roman"/>
          <w:i/>
          <w:iCs/>
          <w:sz w:val="28"/>
          <w:szCs w:val="28"/>
          <w:lang w:val="nl-NL"/>
        </w:rPr>
      </w:pPr>
      <w:r w:rsidRPr="00D2577B">
        <w:rPr>
          <w:rFonts w:ascii="Times New Roman" w:hAnsi="Times New Roman"/>
          <w:i/>
          <w:iCs/>
          <w:sz w:val="28"/>
          <w:szCs w:val="28"/>
          <w:lang w:val="nl-NL"/>
        </w:rPr>
        <w:t xml:space="preserve">- Giao Sở Nông nghiệp và Môi trường căn cứ nguồn gốc, hồ sơ pháp lý có liên quan và quy định của pháp luật về đất đai để xem xét, cấp Giấy chứng nhận quyền sử dụng đất cho người sử dụng theo đúng quy định của pháp luật, không chờ đến khi sắp xếp lại, xử lý xong mới cấp Giấy chứng nhận quyền sử dụng đất, gây khó khăn cho các cơ quan, tổ chức, đơn </w:t>
      </w:r>
      <w:r w:rsidRPr="00D2577B">
        <w:rPr>
          <w:rFonts w:ascii="Times New Roman" w:hAnsi="Times New Roman"/>
          <w:i/>
          <w:iCs/>
          <w:sz w:val="28"/>
          <w:szCs w:val="28"/>
          <w:lang w:val="vi-VN"/>
        </w:rPr>
        <w:t xml:space="preserve">vị </w:t>
      </w:r>
      <w:r w:rsidRPr="00D2577B">
        <w:rPr>
          <w:rFonts w:ascii="Times New Roman" w:hAnsi="Times New Roman"/>
          <w:i/>
          <w:iCs/>
          <w:sz w:val="28"/>
          <w:szCs w:val="28"/>
          <w:lang w:val="nl-NL"/>
        </w:rPr>
        <w:t>trong quá trình hoàn thiện hồ sơ pháp lý về nhà, đất.</w:t>
      </w:r>
      <w:r>
        <w:rPr>
          <w:rFonts w:ascii="Times New Roman" w:hAnsi="Times New Roman"/>
          <w:i/>
          <w:iCs/>
          <w:sz w:val="28"/>
          <w:szCs w:val="28"/>
          <w:lang w:val="nl-NL"/>
        </w:rPr>
        <w:t>”</w:t>
      </w:r>
      <w:r w:rsidRPr="00D2577B">
        <w:rPr>
          <w:rFonts w:ascii="Times New Roman" w:hAnsi="Times New Roman"/>
          <w:i/>
          <w:iCs/>
          <w:sz w:val="28"/>
          <w:szCs w:val="28"/>
          <w:lang w:val="nl-NL"/>
        </w:rPr>
        <w:t xml:space="preserve"> </w:t>
      </w:r>
    </w:p>
    <w:p w:rsidR="00125071" w:rsidRDefault="00A9488A" w:rsidP="00125071">
      <w:pPr>
        <w:pBdr>
          <w:top w:val="dotted" w:sz="4" w:space="0" w:color="FFFFFF"/>
          <w:left w:val="dotted" w:sz="4" w:space="0" w:color="FFFFFF"/>
          <w:bottom w:val="dotted" w:sz="4" w:space="5" w:color="FFFFFF"/>
          <w:right w:val="dotted" w:sz="4" w:space="0" w:color="FFFFFF"/>
        </w:pBdr>
        <w:tabs>
          <w:tab w:val="left" w:pos="567"/>
        </w:tabs>
        <w:spacing w:before="120"/>
        <w:ind w:firstLine="709"/>
        <w:jc w:val="both"/>
        <w:rPr>
          <w:rFonts w:ascii="Times New Roman" w:hAnsi="Times New Roman"/>
          <w:iCs/>
          <w:sz w:val="28"/>
          <w:szCs w:val="28"/>
          <w:lang w:val="nl-NL"/>
        </w:rPr>
      </w:pPr>
      <w:r w:rsidRPr="00A9488A">
        <w:rPr>
          <w:rFonts w:ascii="Times New Roman" w:hAnsi="Times New Roman"/>
          <w:iCs/>
          <w:sz w:val="28"/>
          <w:szCs w:val="28"/>
          <w:lang w:val="nl-NL"/>
        </w:rPr>
        <w:t xml:space="preserve">Do </w:t>
      </w:r>
      <w:r>
        <w:rPr>
          <w:rFonts w:ascii="Times New Roman" w:hAnsi="Times New Roman"/>
          <w:iCs/>
          <w:sz w:val="28"/>
          <w:szCs w:val="28"/>
          <w:lang w:val="nl-NL"/>
        </w:rPr>
        <w:t xml:space="preserve">đó, </w:t>
      </w:r>
      <w:r w:rsidR="001F6169">
        <w:rPr>
          <w:rFonts w:ascii="Times New Roman" w:hAnsi="Times New Roman"/>
          <w:iCs/>
          <w:sz w:val="28"/>
          <w:szCs w:val="28"/>
          <w:lang w:val="nl-NL"/>
        </w:rPr>
        <w:t xml:space="preserve">Sở Tài chính </w:t>
      </w:r>
      <w:r w:rsidR="000E4552">
        <w:rPr>
          <w:rFonts w:ascii="Times New Roman" w:hAnsi="Times New Roman"/>
          <w:iCs/>
          <w:sz w:val="28"/>
          <w:szCs w:val="28"/>
          <w:lang w:val="nl-NL"/>
        </w:rPr>
        <w:t>đề nghị Sở Nông nghiệp và Môi trường báo cáo</w:t>
      </w:r>
      <w:r w:rsidR="001F6169" w:rsidRPr="001F6169">
        <w:rPr>
          <w:rFonts w:ascii="Times New Roman" w:hAnsi="Times New Roman"/>
          <w:iCs/>
          <w:sz w:val="28"/>
          <w:szCs w:val="28"/>
          <w:lang w:val="nl-NL"/>
        </w:rPr>
        <w:t xml:space="preserve"> </w:t>
      </w:r>
      <w:r w:rsidR="00521DDD">
        <w:rPr>
          <w:rFonts w:ascii="Times New Roman" w:hAnsi="Times New Roman"/>
          <w:iCs/>
          <w:sz w:val="28"/>
          <w:szCs w:val="28"/>
          <w:lang w:val="nl-NL"/>
        </w:rPr>
        <w:t xml:space="preserve">bổ sung </w:t>
      </w:r>
      <w:r w:rsidR="001F6169">
        <w:rPr>
          <w:rFonts w:ascii="Times New Roman" w:hAnsi="Times New Roman"/>
          <w:iCs/>
          <w:sz w:val="28"/>
          <w:szCs w:val="28"/>
          <w:lang w:val="nl-NL"/>
        </w:rPr>
        <w:t>đối với điểm 2 Mục II Phần A của Đề cương.</w:t>
      </w:r>
    </w:p>
    <w:p w:rsidR="00DC0F2C" w:rsidRPr="009E5F66" w:rsidRDefault="009E5F66" w:rsidP="009E5F66">
      <w:pPr>
        <w:pStyle w:val="ListParagraph"/>
        <w:numPr>
          <w:ilvl w:val="0"/>
          <w:numId w:val="4"/>
        </w:numPr>
        <w:pBdr>
          <w:top w:val="dotted" w:sz="4" w:space="0" w:color="FFFFFF"/>
          <w:left w:val="dotted" w:sz="4" w:space="0" w:color="FFFFFF"/>
          <w:bottom w:val="dotted" w:sz="4" w:space="5" w:color="FFFFFF"/>
          <w:right w:val="dotted" w:sz="4" w:space="0" w:color="FFFFFF"/>
        </w:pBdr>
        <w:tabs>
          <w:tab w:val="left" w:pos="567"/>
          <w:tab w:val="left" w:pos="993"/>
        </w:tabs>
        <w:spacing w:before="120"/>
        <w:ind w:left="0" w:firstLine="709"/>
        <w:jc w:val="both"/>
        <w:rPr>
          <w:rFonts w:ascii="Times New Roman" w:hAnsi="Times New Roman"/>
          <w:iCs/>
          <w:sz w:val="28"/>
          <w:szCs w:val="28"/>
          <w:lang w:val="nl-NL"/>
        </w:rPr>
      </w:pPr>
      <w:r>
        <w:rPr>
          <w:rFonts w:ascii="Times New Roman" w:hAnsi="Times New Roman"/>
          <w:iCs/>
          <w:sz w:val="28"/>
          <w:szCs w:val="28"/>
          <w:lang w:val="nl-NL"/>
        </w:rPr>
        <w:lastRenderedPageBreak/>
        <w:t xml:space="preserve">Thời hạn báo cáo: </w:t>
      </w:r>
      <w:r w:rsidRPr="00245361">
        <w:rPr>
          <w:rFonts w:ascii="Times New Roman" w:hAnsi="Times New Roman"/>
          <w:bCs/>
          <w:sz w:val="28"/>
          <w:szCs w:val="28"/>
        </w:rPr>
        <w:t>cơ quan, tổ chức, đơn vị, doanh nghiệp</w:t>
      </w:r>
      <w:r>
        <w:rPr>
          <w:rFonts w:ascii="Times New Roman" w:hAnsi="Times New Roman"/>
          <w:bCs/>
          <w:sz w:val="28"/>
          <w:szCs w:val="28"/>
        </w:rPr>
        <w:t xml:space="preserve"> gửi báo cáo về Sở Tài chính </w:t>
      </w:r>
      <w:r w:rsidRPr="00533E16">
        <w:rPr>
          <w:rFonts w:ascii="Times New Roman" w:hAnsi="Times New Roman"/>
          <w:b/>
          <w:bCs/>
          <w:sz w:val="28"/>
          <w:szCs w:val="28"/>
        </w:rPr>
        <w:t>trước ngày 08/4/2026</w:t>
      </w:r>
      <w:r>
        <w:rPr>
          <w:rFonts w:ascii="Times New Roman" w:hAnsi="Times New Roman"/>
          <w:bCs/>
          <w:sz w:val="28"/>
          <w:szCs w:val="28"/>
        </w:rPr>
        <w:t xml:space="preserve"> để tổng hợp.</w:t>
      </w:r>
    </w:p>
    <w:p w:rsidR="00E32E8F" w:rsidRDefault="00245361" w:rsidP="00125071">
      <w:pPr>
        <w:pBdr>
          <w:top w:val="dotted" w:sz="4" w:space="0" w:color="FFFFFF"/>
          <w:left w:val="dotted" w:sz="4" w:space="0" w:color="FFFFFF"/>
          <w:bottom w:val="dotted" w:sz="4" w:space="5" w:color="FFFFFF"/>
          <w:right w:val="dotted" w:sz="4" w:space="0" w:color="FFFFFF"/>
        </w:pBdr>
        <w:tabs>
          <w:tab w:val="left" w:pos="567"/>
        </w:tabs>
        <w:spacing w:before="120"/>
        <w:ind w:firstLine="709"/>
        <w:jc w:val="both"/>
        <w:rPr>
          <w:rFonts w:ascii="Times New Roman" w:hAnsi="Times New Roman"/>
          <w:sz w:val="28"/>
          <w:szCs w:val="28"/>
        </w:rPr>
      </w:pPr>
      <w:r w:rsidRPr="00245361">
        <w:rPr>
          <w:rFonts w:ascii="Times New Roman" w:hAnsi="Times New Roman"/>
          <w:bCs/>
          <w:sz w:val="28"/>
          <w:szCs w:val="28"/>
        </w:rPr>
        <w:t>Sở Tài chính đề nghị các cơ quan, tổ chức, đơn vị, doanh nghiệp</w:t>
      </w:r>
      <w:r w:rsidRPr="00245361">
        <w:rPr>
          <w:rFonts w:ascii="Times New Roman" w:hAnsi="Times New Roman"/>
          <w:sz w:val="28"/>
          <w:szCs w:val="28"/>
          <w:lang w:val="nl-NL"/>
        </w:rPr>
        <w:t xml:space="preserve"> </w:t>
      </w:r>
      <w:r w:rsidRPr="00245361">
        <w:rPr>
          <w:rFonts w:ascii="Times New Roman" w:hAnsi="Times New Roman"/>
          <w:bCs/>
          <w:sz w:val="28"/>
          <w:szCs w:val="28"/>
        </w:rPr>
        <w:t>quan tâm, thực hiện</w:t>
      </w:r>
      <w:r w:rsidR="00C578BC" w:rsidRPr="00245361">
        <w:rPr>
          <w:rFonts w:ascii="Times New Roman" w:hAnsi="Times New Roman"/>
          <w:sz w:val="28"/>
          <w:szCs w:val="28"/>
        </w:rPr>
        <w:t>./.</w:t>
      </w:r>
    </w:p>
    <w:p w:rsidR="00003A19" w:rsidRPr="00003A19" w:rsidRDefault="00003A19" w:rsidP="00125071">
      <w:pPr>
        <w:pBdr>
          <w:top w:val="dotted" w:sz="4" w:space="0" w:color="FFFFFF"/>
          <w:left w:val="dotted" w:sz="4" w:space="0" w:color="FFFFFF"/>
          <w:bottom w:val="dotted" w:sz="4" w:space="5" w:color="FFFFFF"/>
          <w:right w:val="dotted" w:sz="4" w:space="0" w:color="FFFFFF"/>
        </w:pBdr>
        <w:tabs>
          <w:tab w:val="left" w:pos="567"/>
        </w:tabs>
        <w:spacing w:before="120"/>
        <w:ind w:firstLine="709"/>
        <w:jc w:val="both"/>
        <w:rPr>
          <w:rFonts w:ascii="Times New Roman" w:hAnsi="Times New Roman"/>
          <w:iCs/>
          <w:sz w:val="10"/>
          <w:szCs w:val="10"/>
          <w:lang w:val="nl-NL"/>
        </w:rPr>
      </w:pPr>
    </w:p>
    <w:tbl>
      <w:tblPr>
        <w:tblW w:w="9520" w:type="dxa"/>
        <w:tblInd w:w="-32" w:type="dxa"/>
        <w:tblLook w:val="0000" w:firstRow="0" w:lastRow="0" w:firstColumn="0" w:lastColumn="0" w:noHBand="0" w:noVBand="0"/>
      </w:tblPr>
      <w:tblGrid>
        <w:gridCol w:w="4818"/>
        <w:gridCol w:w="4702"/>
      </w:tblGrid>
      <w:tr w:rsidR="00AD169B" w:rsidRPr="00684656" w:rsidTr="000558B1">
        <w:trPr>
          <w:trHeight w:val="360"/>
        </w:trPr>
        <w:tc>
          <w:tcPr>
            <w:tcW w:w="4818" w:type="dxa"/>
          </w:tcPr>
          <w:p w:rsidR="00AD169B" w:rsidRPr="00684656" w:rsidRDefault="00AD169B" w:rsidP="006C55EF">
            <w:pPr>
              <w:jc w:val="both"/>
              <w:rPr>
                <w:rFonts w:ascii="Times New Roman" w:hAnsi="Times New Roman"/>
                <w:b/>
                <w:i/>
                <w:sz w:val="23"/>
                <w:szCs w:val="23"/>
              </w:rPr>
            </w:pPr>
            <w:r w:rsidRPr="00684656">
              <w:rPr>
                <w:rFonts w:ascii="Times New Roman" w:hAnsi="Times New Roman"/>
                <w:b/>
                <w:i/>
                <w:sz w:val="23"/>
                <w:szCs w:val="23"/>
              </w:rPr>
              <w:t>Nơi nhận :</w:t>
            </w:r>
          </w:p>
          <w:p w:rsidR="00AD169B" w:rsidRPr="00424AFB" w:rsidRDefault="00AD169B" w:rsidP="006C55EF">
            <w:pPr>
              <w:jc w:val="both"/>
              <w:rPr>
                <w:rFonts w:ascii="Times New Roman" w:hAnsi="Times New Roman"/>
                <w:sz w:val="20"/>
                <w:szCs w:val="20"/>
              </w:rPr>
            </w:pPr>
            <w:r w:rsidRPr="00424AFB">
              <w:rPr>
                <w:rFonts w:ascii="Times New Roman" w:hAnsi="Times New Roman"/>
                <w:sz w:val="20"/>
                <w:szCs w:val="20"/>
              </w:rPr>
              <w:t>- Như trên;</w:t>
            </w:r>
          </w:p>
          <w:p w:rsidR="007E0C0B" w:rsidRPr="00424AFB" w:rsidRDefault="007E0C0B" w:rsidP="006C55EF">
            <w:pPr>
              <w:jc w:val="both"/>
              <w:rPr>
                <w:rFonts w:ascii="Times New Roman" w:hAnsi="Times New Roman"/>
                <w:sz w:val="20"/>
                <w:szCs w:val="20"/>
              </w:rPr>
            </w:pPr>
            <w:r w:rsidRPr="00424AFB">
              <w:rPr>
                <w:rFonts w:ascii="Times New Roman" w:hAnsi="Times New Roman"/>
                <w:sz w:val="20"/>
                <w:szCs w:val="20"/>
              </w:rPr>
              <w:t>- UBND</w:t>
            </w:r>
            <w:r w:rsidR="00424AFB" w:rsidRPr="00424AFB">
              <w:rPr>
                <w:rFonts w:ascii="Times New Roman" w:hAnsi="Times New Roman"/>
                <w:sz w:val="20"/>
                <w:szCs w:val="20"/>
              </w:rPr>
              <w:t xml:space="preserve"> </w:t>
            </w:r>
            <w:r w:rsidRPr="00424AFB">
              <w:rPr>
                <w:rFonts w:ascii="Times New Roman" w:hAnsi="Times New Roman"/>
                <w:sz w:val="20"/>
                <w:szCs w:val="20"/>
              </w:rPr>
              <w:t>TP (để b/c);</w:t>
            </w:r>
          </w:p>
          <w:p w:rsidR="00AD169B" w:rsidRPr="00424AFB" w:rsidRDefault="00AD169B" w:rsidP="006C55EF">
            <w:pPr>
              <w:jc w:val="both"/>
              <w:rPr>
                <w:rFonts w:ascii="Times New Roman" w:hAnsi="Times New Roman"/>
                <w:sz w:val="20"/>
                <w:szCs w:val="20"/>
              </w:rPr>
            </w:pPr>
            <w:r w:rsidRPr="00424AFB">
              <w:rPr>
                <w:rFonts w:ascii="Times New Roman" w:hAnsi="Times New Roman"/>
                <w:sz w:val="20"/>
                <w:szCs w:val="20"/>
              </w:rPr>
              <w:t xml:space="preserve">- </w:t>
            </w:r>
            <w:r w:rsidR="007F43E8" w:rsidRPr="00424AFB">
              <w:rPr>
                <w:rFonts w:ascii="Times New Roman" w:hAnsi="Times New Roman"/>
                <w:sz w:val="20"/>
                <w:szCs w:val="20"/>
              </w:rPr>
              <w:t>GĐ, PGĐ</w:t>
            </w:r>
            <w:r w:rsidRPr="00424AFB">
              <w:rPr>
                <w:rFonts w:ascii="Times New Roman" w:hAnsi="Times New Roman"/>
                <w:sz w:val="20"/>
                <w:szCs w:val="20"/>
              </w:rPr>
              <w:t>;</w:t>
            </w:r>
          </w:p>
          <w:p w:rsidR="00424AFB" w:rsidRPr="00424AFB" w:rsidRDefault="00424AFB" w:rsidP="006C55EF">
            <w:pPr>
              <w:jc w:val="both"/>
              <w:rPr>
                <w:rFonts w:ascii="Times New Roman" w:hAnsi="Times New Roman"/>
                <w:sz w:val="20"/>
                <w:szCs w:val="20"/>
              </w:rPr>
            </w:pPr>
            <w:r w:rsidRPr="00424AFB">
              <w:rPr>
                <w:rFonts w:ascii="Times New Roman" w:hAnsi="Times New Roman"/>
                <w:color w:val="000000"/>
                <w:sz w:val="20"/>
                <w:szCs w:val="20"/>
              </w:rPr>
              <w:t>- Lưu: VP, QLCS.hkvan.(02)</w:t>
            </w:r>
          </w:p>
          <w:p w:rsidR="00424AFB" w:rsidRDefault="00424AFB" w:rsidP="006C55EF">
            <w:pPr>
              <w:jc w:val="both"/>
              <w:rPr>
                <w:rFonts w:ascii="Times New Roman" w:hAnsi="Times New Roman"/>
                <w:sz w:val="19"/>
                <w:szCs w:val="19"/>
              </w:rPr>
            </w:pPr>
          </w:p>
          <w:p w:rsidR="00424AFB" w:rsidRPr="00684656" w:rsidRDefault="00424AFB" w:rsidP="006C55EF">
            <w:pPr>
              <w:jc w:val="both"/>
              <w:rPr>
                <w:rFonts w:ascii="Times New Roman" w:hAnsi="Times New Roman"/>
                <w:sz w:val="19"/>
                <w:szCs w:val="19"/>
              </w:rPr>
            </w:pPr>
          </w:p>
          <w:p w:rsidR="00AD169B" w:rsidRPr="00684656" w:rsidRDefault="00424AFB" w:rsidP="006C55EF">
            <w:pPr>
              <w:jc w:val="both"/>
              <w:rPr>
                <w:rFonts w:ascii="Times New Roman" w:hAnsi="Times New Roman"/>
                <w:sz w:val="25"/>
                <w:szCs w:val="25"/>
              </w:rPr>
            </w:pPr>
            <w:r>
              <w:rPr>
                <w:noProof/>
              </w:rPr>
              <w:drawing>
                <wp:inline distT="0" distB="0" distL="0" distR="0" wp14:anchorId="07A2FA88" wp14:editId="1271E935">
                  <wp:extent cx="955344" cy="95534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987214" cy="987214"/>
                          </a:xfrm>
                          <a:prstGeom prst="rect">
                            <a:avLst/>
                          </a:prstGeom>
                          <a:noFill/>
                          <a:ln>
                            <a:noFill/>
                          </a:ln>
                        </pic:spPr>
                      </pic:pic>
                    </a:graphicData>
                  </a:graphic>
                </wp:inline>
              </w:drawing>
            </w:r>
            <w:r w:rsidR="00AD169B" w:rsidRPr="00684656">
              <w:rPr>
                <w:rFonts w:ascii="Times New Roman" w:hAnsi="Times New Roman"/>
                <w:sz w:val="19"/>
                <w:szCs w:val="19"/>
              </w:rPr>
              <w:t xml:space="preserve">                                                                            </w:t>
            </w:r>
          </w:p>
        </w:tc>
        <w:tc>
          <w:tcPr>
            <w:tcW w:w="4702" w:type="dxa"/>
          </w:tcPr>
          <w:p w:rsidR="00AD169B" w:rsidRPr="00C67AB9" w:rsidRDefault="00AD169B" w:rsidP="006C55EF">
            <w:pPr>
              <w:ind w:right="-43"/>
              <w:jc w:val="center"/>
              <w:rPr>
                <w:rFonts w:ascii="Times New Roman" w:hAnsi="Times New Roman"/>
                <w:b/>
                <w:bCs/>
                <w:sz w:val="28"/>
                <w:szCs w:val="28"/>
              </w:rPr>
            </w:pPr>
            <w:r w:rsidRPr="00C67AB9">
              <w:rPr>
                <w:rFonts w:ascii="Times New Roman" w:hAnsi="Times New Roman"/>
                <w:b/>
                <w:bCs/>
                <w:sz w:val="28"/>
                <w:szCs w:val="28"/>
              </w:rPr>
              <w:t>KT.</w:t>
            </w:r>
            <w:r w:rsidR="00A25665" w:rsidRPr="00C67AB9">
              <w:rPr>
                <w:rFonts w:ascii="Times New Roman" w:hAnsi="Times New Roman"/>
                <w:b/>
                <w:bCs/>
                <w:sz w:val="28"/>
                <w:szCs w:val="28"/>
              </w:rPr>
              <w:t xml:space="preserve"> </w:t>
            </w:r>
            <w:r w:rsidRPr="00C67AB9">
              <w:rPr>
                <w:rFonts w:ascii="Times New Roman" w:hAnsi="Times New Roman"/>
                <w:b/>
                <w:bCs/>
                <w:sz w:val="28"/>
                <w:szCs w:val="28"/>
              </w:rPr>
              <w:t>GIÁM ĐỐC</w:t>
            </w:r>
          </w:p>
          <w:p w:rsidR="00AD169B" w:rsidRPr="00C67AB9" w:rsidRDefault="00AD169B" w:rsidP="006C55EF">
            <w:pPr>
              <w:ind w:right="-43"/>
              <w:jc w:val="center"/>
              <w:rPr>
                <w:rFonts w:ascii="Times New Roman" w:hAnsi="Times New Roman"/>
                <w:b/>
                <w:bCs/>
                <w:sz w:val="28"/>
                <w:szCs w:val="28"/>
              </w:rPr>
            </w:pPr>
            <w:r w:rsidRPr="00C67AB9">
              <w:rPr>
                <w:rFonts w:ascii="Times New Roman" w:hAnsi="Times New Roman"/>
                <w:b/>
                <w:bCs/>
                <w:sz w:val="28"/>
                <w:szCs w:val="28"/>
              </w:rPr>
              <w:t>PHÓ GIÁM ĐỐC</w:t>
            </w:r>
          </w:p>
          <w:p w:rsidR="00AD169B" w:rsidRPr="00C67AB9" w:rsidRDefault="00AD169B" w:rsidP="006C55EF">
            <w:pPr>
              <w:ind w:right="-43"/>
              <w:jc w:val="center"/>
              <w:rPr>
                <w:rFonts w:ascii="Times New Roman" w:hAnsi="Times New Roman"/>
                <w:b/>
                <w:bCs/>
                <w:sz w:val="28"/>
                <w:szCs w:val="28"/>
              </w:rPr>
            </w:pPr>
          </w:p>
          <w:p w:rsidR="00AD169B" w:rsidRDefault="00AD169B" w:rsidP="006C55EF">
            <w:pPr>
              <w:ind w:right="-43"/>
              <w:jc w:val="center"/>
              <w:rPr>
                <w:rFonts w:ascii="Times New Roman" w:hAnsi="Times New Roman"/>
                <w:b/>
                <w:bCs/>
                <w:sz w:val="28"/>
                <w:szCs w:val="28"/>
              </w:rPr>
            </w:pPr>
          </w:p>
          <w:p w:rsidR="008D4C90" w:rsidRDefault="008D4C90" w:rsidP="006C55EF">
            <w:pPr>
              <w:ind w:right="-43"/>
              <w:jc w:val="center"/>
              <w:rPr>
                <w:rFonts w:ascii="Times New Roman" w:hAnsi="Times New Roman"/>
                <w:b/>
                <w:bCs/>
                <w:sz w:val="28"/>
                <w:szCs w:val="28"/>
              </w:rPr>
            </w:pPr>
          </w:p>
          <w:p w:rsidR="007F0B70" w:rsidRDefault="007F0B70" w:rsidP="006C55EF">
            <w:pPr>
              <w:ind w:right="-43"/>
              <w:jc w:val="center"/>
              <w:rPr>
                <w:rFonts w:ascii="Times New Roman" w:hAnsi="Times New Roman"/>
                <w:b/>
                <w:bCs/>
                <w:sz w:val="28"/>
                <w:szCs w:val="28"/>
              </w:rPr>
            </w:pPr>
          </w:p>
          <w:p w:rsidR="00452CC9" w:rsidRDefault="00452CC9" w:rsidP="006C55EF">
            <w:pPr>
              <w:ind w:right="-43"/>
              <w:jc w:val="center"/>
              <w:rPr>
                <w:rFonts w:ascii="Times New Roman" w:hAnsi="Times New Roman"/>
                <w:b/>
                <w:bCs/>
                <w:sz w:val="28"/>
                <w:szCs w:val="28"/>
              </w:rPr>
            </w:pPr>
          </w:p>
          <w:p w:rsidR="00AD169B" w:rsidRPr="00684656" w:rsidRDefault="00941559" w:rsidP="006C55EF">
            <w:pPr>
              <w:ind w:right="-43"/>
              <w:jc w:val="center"/>
              <w:rPr>
                <w:rFonts w:ascii="Times New Roman" w:hAnsi="Times New Roman"/>
                <w:b/>
                <w:bCs/>
                <w:sz w:val="27"/>
                <w:szCs w:val="27"/>
              </w:rPr>
            </w:pPr>
            <w:r w:rsidRPr="00C67AB9">
              <w:rPr>
                <w:rFonts w:ascii="Times New Roman" w:hAnsi="Times New Roman"/>
                <w:b/>
                <w:bCs/>
                <w:sz w:val="28"/>
                <w:szCs w:val="28"/>
              </w:rPr>
              <w:t>Nguyễn Ngọc Thảo</w:t>
            </w:r>
          </w:p>
        </w:tc>
      </w:tr>
    </w:tbl>
    <w:p w:rsidR="00430BA0" w:rsidRDefault="00430BA0" w:rsidP="00AD169B">
      <w:pPr>
        <w:tabs>
          <w:tab w:val="left" w:pos="1943"/>
        </w:tabs>
        <w:rPr>
          <w:sz w:val="23"/>
          <w:szCs w:val="23"/>
        </w:rPr>
      </w:pPr>
    </w:p>
    <w:p w:rsidR="00430BA0" w:rsidRPr="00430BA0" w:rsidRDefault="00430BA0" w:rsidP="00430BA0">
      <w:pPr>
        <w:rPr>
          <w:sz w:val="23"/>
          <w:szCs w:val="23"/>
        </w:rPr>
      </w:pPr>
    </w:p>
    <w:p w:rsidR="00430BA0" w:rsidRPr="00430BA0" w:rsidRDefault="00430BA0" w:rsidP="00430BA0">
      <w:pPr>
        <w:rPr>
          <w:sz w:val="23"/>
          <w:szCs w:val="23"/>
        </w:rPr>
      </w:pPr>
    </w:p>
    <w:p w:rsidR="00430BA0" w:rsidRPr="00430BA0" w:rsidRDefault="00430BA0" w:rsidP="00430BA0">
      <w:pPr>
        <w:rPr>
          <w:sz w:val="23"/>
          <w:szCs w:val="23"/>
        </w:rPr>
      </w:pPr>
    </w:p>
    <w:p w:rsidR="00430BA0" w:rsidRPr="00430BA0" w:rsidRDefault="00430BA0" w:rsidP="00430BA0">
      <w:pPr>
        <w:rPr>
          <w:sz w:val="23"/>
          <w:szCs w:val="23"/>
        </w:rPr>
      </w:pPr>
    </w:p>
    <w:p w:rsidR="00430BA0" w:rsidRPr="00430BA0" w:rsidRDefault="00430BA0" w:rsidP="00430BA0">
      <w:pPr>
        <w:rPr>
          <w:sz w:val="23"/>
          <w:szCs w:val="23"/>
        </w:rPr>
      </w:pPr>
    </w:p>
    <w:p w:rsidR="00430BA0" w:rsidRPr="00430BA0" w:rsidRDefault="00430BA0" w:rsidP="00430BA0">
      <w:pPr>
        <w:rPr>
          <w:sz w:val="23"/>
          <w:szCs w:val="23"/>
        </w:rPr>
      </w:pPr>
    </w:p>
    <w:p w:rsidR="00430BA0" w:rsidRPr="00430BA0" w:rsidRDefault="00430BA0" w:rsidP="00430BA0">
      <w:pPr>
        <w:rPr>
          <w:sz w:val="23"/>
          <w:szCs w:val="23"/>
        </w:rPr>
      </w:pPr>
    </w:p>
    <w:p w:rsidR="00430BA0" w:rsidRPr="00430BA0" w:rsidRDefault="00430BA0" w:rsidP="00430BA0">
      <w:pPr>
        <w:rPr>
          <w:sz w:val="23"/>
          <w:szCs w:val="23"/>
        </w:rPr>
      </w:pPr>
    </w:p>
    <w:p w:rsidR="00430BA0" w:rsidRPr="00430BA0" w:rsidRDefault="00430BA0" w:rsidP="00430BA0">
      <w:pPr>
        <w:rPr>
          <w:sz w:val="23"/>
          <w:szCs w:val="23"/>
        </w:rPr>
      </w:pPr>
    </w:p>
    <w:p w:rsidR="00430BA0" w:rsidRPr="00430BA0" w:rsidRDefault="00430BA0" w:rsidP="00430BA0">
      <w:pPr>
        <w:rPr>
          <w:sz w:val="23"/>
          <w:szCs w:val="23"/>
        </w:rPr>
      </w:pPr>
    </w:p>
    <w:p w:rsidR="00430BA0" w:rsidRPr="00430BA0" w:rsidRDefault="00430BA0" w:rsidP="00430BA0">
      <w:pPr>
        <w:rPr>
          <w:sz w:val="23"/>
          <w:szCs w:val="23"/>
        </w:rPr>
      </w:pPr>
    </w:p>
    <w:p w:rsidR="00430BA0" w:rsidRPr="00430BA0" w:rsidRDefault="00430BA0" w:rsidP="00430BA0">
      <w:pPr>
        <w:rPr>
          <w:sz w:val="23"/>
          <w:szCs w:val="23"/>
        </w:rPr>
      </w:pPr>
    </w:p>
    <w:p w:rsidR="00430BA0" w:rsidRPr="00430BA0" w:rsidRDefault="00430BA0" w:rsidP="00430BA0">
      <w:pPr>
        <w:rPr>
          <w:sz w:val="23"/>
          <w:szCs w:val="23"/>
        </w:rPr>
      </w:pPr>
    </w:p>
    <w:p w:rsidR="00430BA0" w:rsidRDefault="00430BA0" w:rsidP="00430BA0">
      <w:pPr>
        <w:tabs>
          <w:tab w:val="left" w:pos="1870"/>
        </w:tabs>
        <w:rPr>
          <w:sz w:val="23"/>
          <w:szCs w:val="23"/>
        </w:rPr>
      </w:pPr>
      <w:r>
        <w:rPr>
          <w:sz w:val="23"/>
          <w:szCs w:val="23"/>
        </w:rPr>
        <w:tab/>
      </w:r>
    </w:p>
    <w:p w:rsidR="00CC7A6E" w:rsidRDefault="00CC7A6E" w:rsidP="00430BA0">
      <w:pPr>
        <w:tabs>
          <w:tab w:val="left" w:pos="1870"/>
        </w:tabs>
        <w:rPr>
          <w:sz w:val="23"/>
          <w:szCs w:val="23"/>
        </w:rPr>
      </w:pPr>
    </w:p>
    <w:p w:rsidR="00CC7A6E" w:rsidRDefault="00CC7A6E" w:rsidP="00430BA0">
      <w:pPr>
        <w:tabs>
          <w:tab w:val="left" w:pos="1870"/>
        </w:tabs>
        <w:rPr>
          <w:sz w:val="23"/>
          <w:szCs w:val="23"/>
        </w:rPr>
      </w:pPr>
    </w:p>
    <w:p w:rsidR="00CC7A6E" w:rsidRDefault="00CC7A6E" w:rsidP="00430BA0">
      <w:pPr>
        <w:tabs>
          <w:tab w:val="left" w:pos="1870"/>
        </w:tabs>
        <w:rPr>
          <w:sz w:val="23"/>
          <w:szCs w:val="23"/>
        </w:rPr>
      </w:pPr>
    </w:p>
    <w:p w:rsidR="00CC7A6E" w:rsidRDefault="00CC7A6E" w:rsidP="00430BA0">
      <w:pPr>
        <w:tabs>
          <w:tab w:val="left" w:pos="1870"/>
        </w:tabs>
        <w:rPr>
          <w:sz w:val="23"/>
          <w:szCs w:val="23"/>
        </w:rPr>
      </w:pPr>
    </w:p>
    <w:p w:rsidR="00CC7A6E" w:rsidRDefault="00CC7A6E" w:rsidP="00430BA0">
      <w:pPr>
        <w:tabs>
          <w:tab w:val="left" w:pos="1870"/>
        </w:tabs>
        <w:rPr>
          <w:sz w:val="23"/>
          <w:szCs w:val="23"/>
        </w:rPr>
      </w:pPr>
    </w:p>
    <w:p w:rsidR="00CC7A6E" w:rsidRDefault="00CC7A6E" w:rsidP="00430BA0">
      <w:pPr>
        <w:tabs>
          <w:tab w:val="left" w:pos="1870"/>
        </w:tabs>
        <w:rPr>
          <w:sz w:val="23"/>
          <w:szCs w:val="23"/>
        </w:rPr>
      </w:pPr>
    </w:p>
    <w:p w:rsidR="00CC7A6E" w:rsidRDefault="00CC7A6E" w:rsidP="00430BA0">
      <w:pPr>
        <w:tabs>
          <w:tab w:val="left" w:pos="1870"/>
        </w:tabs>
        <w:rPr>
          <w:sz w:val="23"/>
          <w:szCs w:val="23"/>
        </w:rPr>
      </w:pPr>
    </w:p>
    <w:p w:rsidR="00CC7A6E" w:rsidRDefault="00CC7A6E" w:rsidP="00430BA0">
      <w:pPr>
        <w:tabs>
          <w:tab w:val="left" w:pos="1870"/>
        </w:tabs>
        <w:rPr>
          <w:sz w:val="23"/>
          <w:szCs w:val="23"/>
        </w:rPr>
      </w:pPr>
    </w:p>
    <w:p w:rsidR="00CC7A6E" w:rsidRDefault="00CC7A6E" w:rsidP="00430BA0">
      <w:pPr>
        <w:tabs>
          <w:tab w:val="left" w:pos="1870"/>
        </w:tabs>
        <w:rPr>
          <w:sz w:val="23"/>
          <w:szCs w:val="23"/>
        </w:rPr>
      </w:pPr>
    </w:p>
    <w:p w:rsidR="00CC7A6E" w:rsidRDefault="00CC7A6E" w:rsidP="00430BA0">
      <w:pPr>
        <w:tabs>
          <w:tab w:val="left" w:pos="1870"/>
        </w:tabs>
        <w:rPr>
          <w:sz w:val="23"/>
          <w:szCs w:val="23"/>
        </w:rPr>
      </w:pPr>
    </w:p>
    <w:p w:rsidR="00CC7A6E" w:rsidRDefault="00CC7A6E" w:rsidP="00430BA0">
      <w:pPr>
        <w:tabs>
          <w:tab w:val="left" w:pos="1870"/>
        </w:tabs>
        <w:rPr>
          <w:sz w:val="23"/>
          <w:szCs w:val="23"/>
        </w:rPr>
      </w:pPr>
    </w:p>
    <w:p w:rsidR="00CC7A6E" w:rsidRDefault="00CC7A6E" w:rsidP="00430BA0">
      <w:pPr>
        <w:tabs>
          <w:tab w:val="left" w:pos="1870"/>
        </w:tabs>
        <w:rPr>
          <w:sz w:val="23"/>
          <w:szCs w:val="23"/>
        </w:rPr>
      </w:pPr>
    </w:p>
    <w:p w:rsidR="00430BA0" w:rsidRDefault="00430BA0" w:rsidP="00430BA0">
      <w:pPr>
        <w:tabs>
          <w:tab w:val="left" w:pos="1870"/>
        </w:tabs>
        <w:rPr>
          <w:sz w:val="23"/>
          <w:szCs w:val="23"/>
        </w:rPr>
      </w:pPr>
    </w:p>
    <w:p w:rsidR="00430BA0" w:rsidRDefault="00430BA0" w:rsidP="00430BA0">
      <w:pPr>
        <w:tabs>
          <w:tab w:val="left" w:pos="1870"/>
        </w:tabs>
        <w:rPr>
          <w:sz w:val="23"/>
          <w:szCs w:val="23"/>
        </w:rPr>
      </w:pPr>
      <w:bookmarkStart w:id="2" w:name="_GoBack"/>
      <w:bookmarkEnd w:id="2"/>
    </w:p>
    <w:sectPr w:rsidR="00430BA0" w:rsidSect="002375E0">
      <w:pgSz w:w="11909" w:h="16834" w:code="9"/>
      <w:pgMar w:top="1134" w:right="1199" w:bottom="851" w:left="1710" w:header="720" w:footer="489"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77303" w:rsidRPr="00684656" w:rsidRDefault="00377303" w:rsidP="00C13C80">
      <w:pPr>
        <w:rPr>
          <w:sz w:val="23"/>
          <w:szCs w:val="23"/>
        </w:rPr>
      </w:pPr>
      <w:r w:rsidRPr="00684656">
        <w:rPr>
          <w:sz w:val="23"/>
          <w:szCs w:val="23"/>
        </w:rPr>
        <w:separator/>
      </w:r>
    </w:p>
  </w:endnote>
  <w:endnote w:type="continuationSeparator" w:id="0">
    <w:p w:rsidR="00377303" w:rsidRPr="00684656" w:rsidRDefault="00377303" w:rsidP="00C13C80">
      <w:pPr>
        <w:rPr>
          <w:sz w:val="23"/>
          <w:szCs w:val="23"/>
        </w:rPr>
      </w:pPr>
      <w:r w:rsidRPr="00684656">
        <w:rPr>
          <w:sz w:val="23"/>
          <w:szCs w:val="23"/>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I-Times">
    <w:panose1 w:val="00000000000000000000"/>
    <w:charset w:val="00"/>
    <w:family w:val="auto"/>
    <w:pitch w:val="variable"/>
    <w:sig w:usb0="00000007" w:usb1="00000000" w:usb2="00000000" w:usb3="00000000" w:csb0="00000013"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Times New Roman Italic">
    <w:panose1 w:val="02020503050405090304"/>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77303" w:rsidRPr="00684656" w:rsidRDefault="00377303" w:rsidP="00C13C80">
      <w:pPr>
        <w:rPr>
          <w:sz w:val="23"/>
          <w:szCs w:val="23"/>
        </w:rPr>
      </w:pPr>
      <w:r w:rsidRPr="00684656">
        <w:rPr>
          <w:sz w:val="23"/>
          <w:szCs w:val="23"/>
        </w:rPr>
        <w:separator/>
      </w:r>
    </w:p>
  </w:footnote>
  <w:footnote w:type="continuationSeparator" w:id="0">
    <w:p w:rsidR="00377303" w:rsidRPr="00684656" w:rsidRDefault="00377303" w:rsidP="00C13C80">
      <w:pPr>
        <w:rPr>
          <w:sz w:val="23"/>
          <w:szCs w:val="23"/>
        </w:rPr>
      </w:pPr>
      <w:r w:rsidRPr="00684656">
        <w:rPr>
          <w:sz w:val="23"/>
          <w:szCs w:val="23"/>
        </w:rPr>
        <w:continuationSeparator/>
      </w:r>
    </w:p>
  </w:footnote>
  <w:footnote w:id="1">
    <w:p w:rsidR="0054596A" w:rsidRPr="00CD6D8E" w:rsidRDefault="0054596A" w:rsidP="00605F1F">
      <w:pPr>
        <w:pStyle w:val="FootnoteText"/>
        <w:jc w:val="both"/>
        <w:rPr>
          <w:bCs/>
          <w:sz w:val="18"/>
          <w:szCs w:val="18"/>
        </w:rPr>
      </w:pPr>
      <w:r>
        <w:rPr>
          <w:rStyle w:val="FootnoteReference"/>
        </w:rPr>
        <w:footnoteRef/>
      </w:r>
      <w:r>
        <w:t xml:space="preserve"> </w:t>
      </w:r>
      <w:r w:rsidRPr="00CD6D8E">
        <w:rPr>
          <w:bCs/>
          <w:sz w:val="18"/>
          <w:szCs w:val="18"/>
        </w:rPr>
        <w:t>Quyết định số 80/2001/QĐ-TTg ngày 24/5/2001 của Thủ tướng Chính phủ về xử lý, sắp xếp lại nhà đất thuộc sở hữu nhà nước trên địa bàn Thành phố Hồ Chí Minh;</w:t>
      </w:r>
    </w:p>
    <w:p w:rsidR="0054596A" w:rsidRPr="00CD6D8E" w:rsidRDefault="0054596A" w:rsidP="00605F1F">
      <w:pPr>
        <w:pStyle w:val="FootnoteText"/>
        <w:jc w:val="both"/>
        <w:rPr>
          <w:bCs/>
          <w:sz w:val="18"/>
          <w:szCs w:val="18"/>
        </w:rPr>
      </w:pPr>
      <w:r w:rsidRPr="00CD6D8E">
        <w:rPr>
          <w:bCs/>
          <w:sz w:val="18"/>
          <w:szCs w:val="18"/>
        </w:rPr>
        <w:t>Quyết định số 09/2007/QĐ-TTg ngày 19/01/2007 của Thủ tướng Chính phủ về về xử lý, sắp xếp lại nhà đất thuộc sở hữu nhà nước;</w:t>
      </w:r>
    </w:p>
    <w:p w:rsidR="0054596A" w:rsidRPr="00CD6D8E" w:rsidRDefault="0054596A" w:rsidP="00605F1F">
      <w:pPr>
        <w:pStyle w:val="FootnoteText"/>
        <w:jc w:val="both"/>
        <w:rPr>
          <w:bCs/>
          <w:sz w:val="18"/>
          <w:szCs w:val="18"/>
        </w:rPr>
      </w:pPr>
      <w:r w:rsidRPr="00CD6D8E">
        <w:rPr>
          <w:bCs/>
          <w:sz w:val="18"/>
          <w:szCs w:val="18"/>
        </w:rPr>
        <w:t>Nghị định số 167/2017/NĐ-CP ngày 31/12/2017 của Chính phủ quy định việc sắp xếp lại, xử lý tài sản công;</w:t>
      </w:r>
    </w:p>
    <w:p w:rsidR="0054596A" w:rsidRPr="00605F1F" w:rsidRDefault="0054596A" w:rsidP="00605F1F">
      <w:pPr>
        <w:pStyle w:val="FootnoteText"/>
        <w:jc w:val="both"/>
      </w:pPr>
      <w:r w:rsidRPr="00CD6D8E">
        <w:rPr>
          <w:bCs/>
          <w:sz w:val="18"/>
          <w:szCs w:val="18"/>
        </w:rPr>
        <w:t>Nghị định số 03/2025/NĐ-CP ngày 01/01/2025 của Chính phủ quy định việc sắp xếp lại, xử lý tài sản công là nhà, đất</w:t>
      </w:r>
      <w:r>
        <w:rPr>
          <w:bCs/>
          <w:sz w:val="18"/>
          <w:szCs w:val="18"/>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6059B5"/>
    <w:multiLevelType w:val="hybridMultilevel"/>
    <w:tmpl w:val="AE78A500"/>
    <w:lvl w:ilvl="0" w:tplc="6666AE0A">
      <w:start w:val="1"/>
      <w:numFmt w:val="decimal"/>
      <w:lvlText w:val="%1."/>
      <w:lvlJc w:val="left"/>
      <w:pPr>
        <w:ind w:left="6314"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35540CEC"/>
    <w:multiLevelType w:val="hybridMultilevel"/>
    <w:tmpl w:val="8FF4EAB8"/>
    <w:lvl w:ilvl="0" w:tplc="8490092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D511AA0"/>
    <w:multiLevelType w:val="hybridMultilevel"/>
    <w:tmpl w:val="276E3092"/>
    <w:lvl w:ilvl="0" w:tplc="D18A596C">
      <w:start w:val="1"/>
      <w:numFmt w:val="decimal"/>
      <w:lvlText w:val="%1."/>
      <w:lvlJc w:val="left"/>
      <w:pPr>
        <w:ind w:left="6173"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445A793B"/>
    <w:multiLevelType w:val="hybridMultilevel"/>
    <w:tmpl w:val="2B28F432"/>
    <w:lvl w:ilvl="0" w:tplc="CABC0C54">
      <w:numFmt w:val="bullet"/>
      <w:lvlText w:val="-"/>
      <w:lvlJc w:val="left"/>
      <w:pPr>
        <w:ind w:left="1287" w:hanging="360"/>
      </w:pPr>
      <w:rPr>
        <w:rFonts w:ascii="Times New Roman" w:hAnsi="Times New Roman" w:hint="default"/>
        <w:b/>
      </w:rPr>
    </w:lvl>
    <w:lvl w:ilvl="1" w:tplc="042A0003" w:tentative="1">
      <w:start w:val="1"/>
      <w:numFmt w:val="bullet"/>
      <w:lvlText w:val="o"/>
      <w:lvlJc w:val="left"/>
      <w:pPr>
        <w:ind w:left="2007" w:hanging="360"/>
      </w:pPr>
      <w:rPr>
        <w:rFonts w:ascii="Courier New" w:hAnsi="Courier New" w:cs="Courier New" w:hint="default"/>
      </w:rPr>
    </w:lvl>
    <w:lvl w:ilvl="2" w:tplc="042A0005" w:tentative="1">
      <w:start w:val="1"/>
      <w:numFmt w:val="bullet"/>
      <w:lvlText w:val=""/>
      <w:lvlJc w:val="left"/>
      <w:pPr>
        <w:ind w:left="2727" w:hanging="360"/>
      </w:pPr>
      <w:rPr>
        <w:rFonts w:ascii="Wingdings" w:hAnsi="Wingdings" w:hint="default"/>
      </w:rPr>
    </w:lvl>
    <w:lvl w:ilvl="3" w:tplc="042A0001" w:tentative="1">
      <w:start w:val="1"/>
      <w:numFmt w:val="bullet"/>
      <w:lvlText w:val=""/>
      <w:lvlJc w:val="left"/>
      <w:pPr>
        <w:ind w:left="3447" w:hanging="360"/>
      </w:pPr>
      <w:rPr>
        <w:rFonts w:ascii="Symbol" w:hAnsi="Symbol" w:hint="default"/>
      </w:rPr>
    </w:lvl>
    <w:lvl w:ilvl="4" w:tplc="042A0003" w:tentative="1">
      <w:start w:val="1"/>
      <w:numFmt w:val="bullet"/>
      <w:lvlText w:val="o"/>
      <w:lvlJc w:val="left"/>
      <w:pPr>
        <w:ind w:left="4167" w:hanging="360"/>
      </w:pPr>
      <w:rPr>
        <w:rFonts w:ascii="Courier New" w:hAnsi="Courier New" w:cs="Courier New" w:hint="default"/>
      </w:rPr>
    </w:lvl>
    <w:lvl w:ilvl="5" w:tplc="042A0005" w:tentative="1">
      <w:start w:val="1"/>
      <w:numFmt w:val="bullet"/>
      <w:lvlText w:val=""/>
      <w:lvlJc w:val="left"/>
      <w:pPr>
        <w:ind w:left="4887" w:hanging="360"/>
      </w:pPr>
      <w:rPr>
        <w:rFonts w:ascii="Wingdings" w:hAnsi="Wingdings" w:hint="default"/>
      </w:rPr>
    </w:lvl>
    <w:lvl w:ilvl="6" w:tplc="042A0001" w:tentative="1">
      <w:start w:val="1"/>
      <w:numFmt w:val="bullet"/>
      <w:lvlText w:val=""/>
      <w:lvlJc w:val="left"/>
      <w:pPr>
        <w:ind w:left="5607" w:hanging="360"/>
      </w:pPr>
      <w:rPr>
        <w:rFonts w:ascii="Symbol" w:hAnsi="Symbol" w:hint="default"/>
      </w:rPr>
    </w:lvl>
    <w:lvl w:ilvl="7" w:tplc="042A0003" w:tentative="1">
      <w:start w:val="1"/>
      <w:numFmt w:val="bullet"/>
      <w:lvlText w:val="o"/>
      <w:lvlJc w:val="left"/>
      <w:pPr>
        <w:ind w:left="6327" w:hanging="360"/>
      </w:pPr>
      <w:rPr>
        <w:rFonts w:ascii="Courier New" w:hAnsi="Courier New" w:cs="Courier New" w:hint="default"/>
      </w:rPr>
    </w:lvl>
    <w:lvl w:ilvl="8" w:tplc="042A0005" w:tentative="1">
      <w:start w:val="1"/>
      <w:numFmt w:val="bullet"/>
      <w:lvlText w:val=""/>
      <w:lvlJc w:val="left"/>
      <w:pPr>
        <w:ind w:left="7047" w:hanging="360"/>
      </w:pPr>
      <w:rPr>
        <w:rFonts w:ascii="Wingdings" w:hAnsi="Wingdings" w:hint="default"/>
      </w:rPr>
    </w:lvl>
  </w:abstractNum>
  <w:abstractNum w:abstractNumId="4" w15:restartNumberingAfterBreak="0">
    <w:nsid w:val="463232CF"/>
    <w:multiLevelType w:val="hybridMultilevel"/>
    <w:tmpl w:val="AE78A500"/>
    <w:lvl w:ilvl="0" w:tplc="6666AE0A">
      <w:start w:val="1"/>
      <w:numFmt w:val="decimal"/>
      <w:lvlText w:val="%1."/>
      <w:lvlJc w:val="left"/>
      <w:pPr>
        <w:ind w:left="6314"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58255606"/>
    <w:multiLevelType w:val="multilevel"/>
    <w:tmpl w:val="CB6CA6B4"/>
    <w:lvl w:ilvl="0">
      <w:start w:val="1"/>
      <w:numFmt w:val="decimal"/>
      <w:lvlText w:val="%1."/>
      <w:lvlJc w:val="left"/>
      <w:pPr>
        <w:ind w:left="1069"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451" w:hanging="720"/>
      </w:pPr>
      <w:rPr>
        <w:rFonts w:hint="default"/>
      </w:rPr>
    </w:lvl>
    <w:lvl w:ilvl="3">
      <w:start w:val="1"/>
      <w:numFmt w:val="decimal"/>
      <w:isLgl/>
      <w:lvlText w:val="%1.%2.%3.%4."/>
      <w:lvlJc w:val="left"/>
      <w:pPr>
        <w:ind w:left="1822" w:hanging="1080"/>
      </w:pPr>
      <w:rPr>
        <w:rFonts w:hint="default"/>
      </w:rPr>
    </w:lvl>
    <w:lvl w:ilvl="4">
      <w:start w:val="1"/>
      <w:numFmt w:val="decimal"/>
      <w:isLgl/>
      <w:lvlText w:val="%1.%2.%3.%4.%5."/>
      <w:lvlJc w:val="left"/>
      <w:pPr>
        <w:ind w:left="1833" w:hanging="1080"/>
      </w:pPr>
      <w:rPr>
        <w:rFonts w:hint="default"/>
      </w:rPr>
    </w:lvl>
    <w:lvl w:ilvl="5">
      <w:start w:val="1"/>
      <w:numFmt w:val="decimal"/>
      <w:isLgl/>
      <w:lvlText w:val="%1.%2.%3.%4.%5.%6."/>
      <w:lvlJc w:val="left"/>
      <w:pPr>
        <w:ind w:left="2204" w:hanging="1440"/>
      </w:pPr>
      <w:rPr>
        <w:rFonts w:hint="default"/>
      </w:rPr>
    </w:lvl>
    <w:lvl w:ilvl="6">
      <w:start w:val="1"/>
      <w:numFmt w:val="decimal"/>
      <w:isLgl/>
      <w:lvlText w:val="%1.%2.%3.%4.%5.%6.%7."/>
      <w:lvlJc w:val="left"/>
      <w:pPr>
        <w:ind w:left="2575" w:hanging="1800"/>
      </w:pPr>
      <w:rPr>
        <w:rFonts w:hint="default"/>
      </w:rPr>
    </w:lvl>
    <w:lvl w:ilvl="7">
      <w:start w:val="1"/>
      <w:numFmt w:val="decimal"/>
      <w:isLgl/>
      <w:lvlText w:val="%1.%2.%3.%4.%5.%6.%7.%8."/>
      <w:lvlJc w:val="left"/>
      <w:pPr>
        <w:ind w:left="2586" w:hanging="1800"/>
      </w:pPr>
      <w:rPr>
        <w:rFonts w:hint="default"/>
      </w:rPr>
    </w:lvl>
    <w:lvl w:ilvl="8">
      <w:start w:val="1"/>
      <w:numFmt w:val="decimal"/>
      <w:isLgl/>
      <w:lvlText w:val="%1.%2.%3.%4.%5.%6.%7.%8.%9."/>
      <w:lvlJc w:val="left"/>
      <w:pPr>
        <w:ind w:left="2957" w:hanging="2160"/>
      </w:pPr>
      <w:rPr>
        <w:rFonts w:hint="default"/>
      </w:rPr>
    </w:lvl>
  </w:abstractNum>
  <w:num w:numId="1">
    <w:abstractNumId w:val="3"/>
  </w:num>
  <w:num w:numId="2">
    <w:abstractNumId w:val="5"/>
  </w:num>
  <w:num w:numId="3">
    <w:abstractNumId w:val="1"/>
  </w:num>
  <w:num w:numId="4">
    <w:abstractNumId w:val="0"/>
  </w:num>
  <w:num w:numId="5">
    <w:abstractNumId w:val="2"/>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efaultTabStop w:val="720"/>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AD169B"/>
    <w:rsid w:val="00000BBF"/>
    <w:rsid w:val="00002388"/>
    <w:rsid w:val="00003A19"/>
    <w:rsid w:val="00006004"/>
    <w:rsid w:val="00007389"/>
    <w:rsid w:val="00007A51"/>
    <w:rsid w:val="000100FE"/>
    <w:rsid w:val="00011A82"/>
    <w:rsid w:val="00013358"/>
    <w:rsid w:val="000136AB"/>
    <w:rsid w:val="00015A2D"/>
    <w:rsid w:val="0002005F"/>
    <w:rsid w:val="00020262"/>
    <w:rsid w:val="00024781"/>
    <w:rsid w:val="0002585C"/>
    <w:rsid w:val="00026061"/>
    <w:rsid w:val="0002660A"/>
    <w:rsid w:val="000302AA"/>
    <w:rsid w:val="000311C5"/>
    <w:rsid w:val="00031E51"/>
    <w:rsid w:val="00031E7B"/>
    <w:rsid w:val="00031EF0"/>
    <w:rsid w:val="00033D83"/>
    <w:rsid w:val="00033E6A"/>
    <w:rsid w:val="00034E9F"/>
    <w:rsid w:val="000358B7"/>
    <w:rsid w:val="00035EAA"/>
    <w:rsid w:val="000405E3"/>
    <w:rsid w:val="0004133F"/>
    <w:rsid w:val="000421F6"/>
    <w:rsid w:val="000426BB"/>
    <w:rsid w:val="0004572D"/>
    <w:rsid w:val="00053505"/>
    <w:rsid w:val="000558B1"/>
    <w:rsid w:val="00056D97"/>
    <w:rsid w:val="000570A5"/>
    <w:rsid w:val="00057B39"/>
    <w:rsid w:val="00060085"/>
    <w:rsid w:val="0006102A"/>
    <w:rsid w:val="00061C83"/>
    <w:rsid w:val="00066866"/>
    <w:rsid w:val="00066AC7"/>
    <w:rsid w:val="00070638"/>
    <w:rsid w:val="000725D8"/>
    <w:rsid w:val="00073843"/>
    <w:rsid w:val="00076474"/>
    <w:rsid w:val="000769BE"/>
    <w:rsid w:val="00081035"/>
    <w:rsid w:val="0008179D"/>
    <w:rsid w:val="00081DCB"/>
    <w:rsid w:val="0008449B"/>
    <w:rsid w:val="00084899"/>
    <w:rsid w:val="00084E35"/>
    <w:rsid w:val="00086857"/>
    <w:rsid w:val="00087690"/>
    <w:rsid w:val="0009122D"/>
    <w:rsid w:val="0009140F"/>
    <w:rsid w:val="0009196E"/>
    <w:rsid w:val="000937C3"/>
    <w:rsid w:val="000A20A9"/>
    <w:rsid w:val="000A3123"/>
    <w:rsid w:val="000A4218"/>
    <w:rsid w:val="000A7AAA"/>
    <w:rsid w:val="000B0179"/>
    <w:rsid w:val="000B02A2"/>
    <w:rsid w:val="000B6552"/>
    <w:rsid w:val="000C6F16"/>
    <w:rsid w:val="000C7E2B"/>
    <w:rsid w:val="000D0F8A"/>
    <w:rsid w:val="000D3FD2"/>
    <w:rsid w:val="000D6659"/>
    <w:rsid w:val="000E3C8C"/>
    <w:rsid w:val="000E4552"/>
    <w:rsid w:val="000E5AA4"/>
    <w:rsid w:val="000F14BE"/>
    <w:rsid w:val="000F34CE"/>
    <w:rsid w:val="000F3BEE"/>
    <w:rsid w:val="000F6733"/>
    <w:rsid w:val="000F7A90"/>
    <w:rsid w:val="001004B6"/>
    <w:rsid w:val="0010125E"/>
    <w:rsid w:val="00103CB5"/>
    <w:rsid w:val="00106439"/>
    <w:rsid w:val="00106B66"/>
    <w:rsid w:val="00110911"/>
    <w:rsid w:val="00110ED4"/>
    <w:rsid w:val="001110B1"/>
    <w:rsid w:val="001142EA"/>
    <w:rsid w:val="001143AC"/>
    <w:rsid w:val="0011576E"/>
    <w:rsid w:val="001164C9"/>
    <w:rsid w:val="00116D27"/>
    <w:rsid w:val="0012296A"/>
    <w:rsid w:val="00123AB1"/>
    <w:rsid w:val="00125071"/>
    <w:rsid w:val="00125275"/>
    <w:rsid w:val="00126A74"/>
    <w:rsid w:val="00126C94"/>
    <w:rsid w:val="00130A30"/>
    <w:rsid w:val="00130B9C"/>
    <w:rsid w:val="00130E61"/>
    <w:rsid w:val="001321B7"/>
    <w:rsid w:val="00133CC1"/>
    <w:rsid w:val="00134C28"/>
    <w:rsid w:val="00135D18"/>
    <w:rsid w:val="00136FE8"/>
    <w:rsid w:val="001374CD"/>
    <w:rsid w:val="00140A33"/>
    <w:rsid w:val="00140F9A"/>
    <w:rsid w:val="00144C10"/>
    <w:rsid w:val="00146C55"/>
    <w:rsid w:val="00147062"/>
    <w:rsid w:val="00147BAB"/>
    <w:rsid w:val="00153B10"/>
    <w:rsid w:val="00153EC3"/>
    <w:rsid w:val="00154B70"/>
    <w:rsid w:val="001550FB"/>
    <w:rsid w:val="00157C7B"/>
    <w:rsid w:val="00157EB1"/>
    <w:rsid w:val="00160338"/>
    <w:rsid w:val="001620AF"/>
    <w:rsid w:val="00162575"/>
    <w:rsid w:val="00165793"/>
    <w:rsid w:val="001658BA"/>
    <w:rsid w:val="00165B4F"/>
    <w:rsid w:val="00166141"/>
    <w:rsid w:val="001664A7"/>
    <w:rsid w:val="00166822"/>
    <w:rsid w:val="00170A7F"/>
    <w:rsid w:val="00170FFF"/>
    <w:rsid w:val="0017691A"/>
    <w:rsid w:val="00183238"/>
    <w:rsid w:val="00185CB7"/>
    <w:rsid w:val="00186AC6"/>
    <w:rsid w:val="00187234"/>
    <w:rsid w:val="001914F4"/>
    <w:rsid w:val="0019180B"/>
    <w:rsid w:val="00192ECC"/>
    <w:rsid w:val="00193E22"/>
    <w:rsid w:val="001943B3"/>
    <w:rsid w:val="0019596D"/>
    <w:rsid w:val="001A1441"/>
    <w:rsid w:val="001A243D"/>
    <w:rsid w:val="001A4CE6"/>
    <w:rsid w:val="001A5325"/>
    <w:rsid w:val="001A53D6"/>
    <w:rsid w:val="001A684E"/>
    <w:rsid w:val="001A6C73"/>
    <w:rsid w:val="001A79D1"/>
    <w:rsid w:val="001A7DCF"/>
    <w:rsid w:val="001B182E"/>
    <w:rsid w:val="001B4A63"/>
    <w:rsid w:val="001B7ED9"/>
    <w:rsid w:val="001C0AB9"/>
    <w:rsid w:val="001C12FD"/>
    <w:rsid w:val="001C165B"/>
    <w:rsid w:val="001C205A"/>
    <w:rsid w:val="001C6BCB"/>
    <w:rsid w:val="001C7B6A"/>
    <w:rsid w:val="001D40D1"/>
    <w:rsid w:val="001D42BA"/>
    <w:rsid w:val="001E010C"/>
    <w:rsid w:val="001E2B64"/>
    <w:rsid w:val="001E379E"/>
    <w:rsid w:val="001E494D"/>
    <w:rsid w:val="001E5568"/>
    <w:rsid w:val="001E685A"/>
    <w:rsid w:val="001E7E9F"/>
    <w:rsid w:val="001F186A"/>
    <w:rsid w:val="001F4045"/>
    <w:rsid w:val="001F54F2"/>
    <w:rsid w:val="001F5BCF"/>
    <w:rsid w:val="001F6169"/>
    <w:rsid w:val="001F62FA"/>
    <w:rsid w:val="002001AA"/>
    <w:rsid w:val="00202BBF"/>
    <w:rsid w:val="00204F54"/>
    <w:rsid w:val="00205488"/>
    <w:rsid w:val="00206B41"/>
    <w:rsid w:val="002107FA"/>
    <w:rsid w:val="00210B63"/>
    <w:rsid w:val="00211163"/>
    <w:rsid w:val="00214069"/>
    <w:rsid w:val="002159AC"/>
    <w:rsid w:val="00215CE9"/>
    <w:rsid w:val="00216023"/>
    <w:rsid w:val="0021666C"/>
    <w:rsid w:val="002168ED"/>
    <w:rsid w:val="00217824"/>
    <w:rsid w:val="002211DC"/>
    <w:rsid w:val="00222D7E"/>
    <w:rsid w:val="00223897"/>
    <w:rsid w:val="002238B7"/>
    <w:rsid w:val="00223B6F"/>
    <w:rsid w:val="0023226D"/>
    <w:rsid w:val="002327F7"/>
    <w:rsid w:val="00232A6A"/>
    <w:rsid w:val="002332F8"/>
    <w:rsid w:val="0023355B"/>
    <w:rsid w:val="00233802"/>
    <w:rsid w:val="00236736"/>
    <w:rsid w:val="00236741"/>
    <w:rsid w:val="00236A6C"/>
    <w:rsid w:val="002375E0"/>
    <w:rsid w:val="00240708"/>
    <w:rsid w:val="00241611"/>
    <w:rsid w:val="00241B2E"/>
    <w:rsid w:val="00242B81"/>
    <w:rsid w:val="00243D74"/>
    <w:rsid w:val="00245361"/>
    <w:rsid w:val="002512AF"/>
    <w:rsid w:val="00252016"/>
    <w:rsid w:val="00253036"/>
    <w:rsid w:val="0025375C"/>
    <w:rsid w:val="00253DA4"/>
    <w:rsid w:val="0025578B"/>
    <w:rsid w:val="0025619F"/>
    <w:rsid w:val="00256302"/>
    <w:rsid w:val="002564DB"/>
    <w:rsid w:val="002634A3"/>
    <w:rsid w:val="00264516"/>
    <w:rsid w:val="00265456"/>
    <w:rsid w:val="002747B0"/>
    <w:rsid w:val="00276AE9"/>
    <w:rsid w:val="00280766"/>
    <w:rsid w:val="00280EA0"/>
    <w:rsid w:val="00281589"/>
    <w:rsid w:val="00282E73"/>
    <w:rsid w:val="002842E1"/>
    <w:rsid w:val="00284DEC"/>
    <w:rsid w:val="002867DA"/>
    <w:rsid w:val="00287095"/>
    <w:rsid w:val="00287E7D"/>
    <w:rsid w:val="00291F41"/>
    <w:rsid w:val="002937B5"/>
    <w:rsid w:val="00295B08"/>
    <w:rsid w:val="002A222C"/>
    <w:rsid w:val="002A2C52"/>
    <w:rsid w:val="002A46AE"/>
    <w:rsid w:val="002A6D48"/>
    <w:rsid w:val="002B1806"/>
    <w:rsid w:val="002B1BEA"/>
    <w:rsid w:val="002B3159"/>
    <w:rsid w:val="002B4478"/>
    <w:rsid w:val="002B6C00"/>
    <w:rsid w:val="002B7B3F"/>
    <w:rsid w:val="002C06EA"/>
    <w:rsid w:val="002C2584"/>
    <w:rsid w:val="002C4831"/>
    <w:rsid w:val="002C623D"/>
    <w:rsid w:val="002C6EB1"/>
    <w:rsid w:val="002C7259"/>
    <w:rsid w:val="002D036A"/>
    <w:rsid w:val="002D251B"/>
    <w:rsid w:val="002D2814"/>
    <w:rsid w:val="002D2A3A"/>
    <w:rsid w:val="002D3137"/>
    <w:rsid w:val="002D7564"/>
    <w:rsid w:val="002E0058"/>
    <w:rsid w:val="002E0D6B"/>
    <w:rsid w:val="002E1311"/>
    <w:rsid w:val="002E2A2D"/>
    <w:rsid w:val="002E4665"/>
    <w:rsid w:val="002E57C5"/>
    <w:rsid w:val="002E63C6"/>
    <w:rsid w:val="002F4C3E"/>
    <w:rsid w:val="002F58CB"/>
    <w:rsid w:val="002F78FD"/>
    <w:rsid w:val="0030213B"/>
    <w:rsid w:val="00304D9D"/>
    <w:rsid w:val="003053E9"/>
    <w:rsid w:val="00310458"/>
    <w:rsid w:val="00311161"/>
    <w:rsid w:val="00311F6D"/>
    <w:rsid w:val="003131CB"/>
    <w:rsid w:val="00314979"/>
    <w:rsid w:val="0031600D"/>
    <w:rsid w:val="00316BD3"/>
    <w:rsid w:val="00317371"/>
    <w:rsid w:val="003176BB"/>
    <w:rsid w:val="00317D57"/>
    <w:rsid w:val="00320ADC"/>
    <w:rsid w:val="003211CF"/>
    <w:rsid w:val="00321A95"/>
    <w:rsid w:val="003245DE"/>
    <w:rsid w:val="00331B05"/>
    <w:rsid w:val="00334511"/>
    <w:rsid w:val="00334825"/>
    <w:rsid w:val="003358FF"/>
    <w:rsid w:val="00336290"/>
    <w:rsid w:val="003369B0"/>
    <w:rsid w:val="00340C7A"/>
    <w:rsid w:val="00343DC1"/>
    <w:rsid w:val="0035129C"/>
    <w:rsid w:val="0035390A"/>
    <w:rsid w:val="00353A6F"/>
    <w:rsid w:val="00353BC2"/>
    <w:rsid w:val="00354BE4"/>
    <w:rsid w:val="00357544"/>
    <w:rsid w:val="00360076"/>
    <w:rsid w:val="003605B8"/>
    <w:rsid w:val="00366A94"/>
    <w:rsid w:val="00367A4F"/>
    <w:rsid w:val="00371D5E"/>
    <w:rsid w:val="00372E38"/>
    <w:rsid w:val="00373773"/>
    <w:rsid w:val="003751AE"/>
    <w:rsid w:val="00377303"/>
    <w:rsid w:val="00377C17"/>
    <w:rsid w:val="0038016F"/>
    <w:rsid w:val="003811D3"/>
    <w:rsid w:val="00383A67"/>
    <w:rsid w:val="00390AB4"/>
    <w:rsid w:val="00390AF4"/>
    <w:rsid w:val="0039351D"/>
    <w:rsid w:val="00393B30"/>
    <w:rsid w:val="00393D54"/>
    <w:rsid w:val="00393DA2"/>
    <w:rsid w:val="003974A6"/>
    <w:rsid w:val="003A1C6C"/>
    <w:rsid w:val="003A21F6"/>
    <w:rsid w:val="003A65AB"/>
    <w:rsid w:val="003A6D4D"/>
    <w:rsid w:val="003A7AB9"/>
    <w:rsid w:val="003B04AB"/>
    <w:rsid w:val="003B0BAB"/>
    <w:rsid w:val="003B1EC8"/>
    <w:rsid w:val="003B261E"/>
    <w:rsid w:val="003B2809"/>
    <w:rsid w:val="003B59E1"/>
    <w:rsid w:val="003B656C"/>
    <w:rsid w:val="003B75A9"/>
    <w:rsid w:val="003C0302"/>
    <w:rsid w:val="003C3762"/>
    <w:rsid w:val="003C3F19"/>
    <w:rsid w:val="003C480A"/>
    <w:rsid w:val="003C4BBF"/>
    <w:rsid w:val="003C5D8E"/>
    <w:rsid w:val="003D0B09"/>
    <w:rsid w:val="003D4160"/>
    <w:rsid w:val="003D47FE"/>
    <w:rsid w:val="003D58F9"/>
    <w:rsid w:val="003E1714"/>
    <w:rsid w:val="003E5DAE"/>
    <w:rsid w:val="003E761D"/>
    <w:rsid w:val="003E7EB7"/>
    <w:rsid w:val="003F053F"/>
    <w:rsid w:val="003F06C7"/>
    <w:rsid w:val="003F24D2"/>
    <w:rsid w:val="003F27FE"/>
    <w:rsid w:val="003F3C94"/>
    <w:rsid w:val="003F3F09"/>
    <w:rsid w:val="003F564A"/>
    <w:rsid w:val="00400DA4"/>
    <w:rsid w:val="00400DD0"/>
    <w:rsid w:val="0040160F"/>
    <w:rsid w:val="00403396"/>
    <w:rsid w:val="004040DB"/>
    <w:rsid w:val="00412C05"/>
    <w:rsid w:val="00413A3B"/>
    <w:rsid w:val="00415E7C"/>
    <w:rsid w:val="00415F5A"/>
    <w:rsid w:val="004164FE"/>
    <w:rsid w:val="00416606"/>
    <w:rsid w:val="004175A8"/>
    <w:rsid w:val="004204E4"/>
    <w:rsid w:val="004213C9"/>
    <w:rsid w:val="00424AFB"/>
    <w:rsid w:val="00425C77"/>
    <w:rsid w:val="00430BA0"/>
    <w:rsid w:val="0043127B"/>
    <w:rsid w:val="0043533E"/>
    <w:rsid w:val="0043607B"/>
    <w:rsid w:val="0043636D"/>
    <w:rsid w:val="00437FC0"/>
    <w:rsid w:val="0044131E"/>
    <w:rsid w:val="00441338"/>
    <w:rsid w:val="00441CF7"/>
    <w:rsid w:val="00442BB5"/>
    <w:rsid w:val="00442CE7"/>
    <w:rsid w:val="00443740"/>
    <w:rsid w:val="00444108"/>
    <w:rsid w:val="0044443D"/>
    <w:rsid w:val="00444D63"/>
    <w:rsid w:val="00445D5D"/>
    <w:rsid w:val="004469DF"/>
    <w:rsid w:val="004504C6"/>
    <w:rsid w:val="00452CC9"/>
    <w:rsid w:val="004556D9"/>
    <w:rsid w:val="00465A20"/>
    <w:rsid w:val="00467CE5"/>
    <w:rsid w:val="00471FD0"/>
    <w:rsid w:val="0047316D"/>
    <w:rsid w:val="004747CB"/>
    <w:rsid w:val="00474A78"/>
    <w:rsid w:val="004758E5"/>
    <w:rsid w:val="00476499"/>
    <w:rsid w:val="004840DD"/>
    <w:rsid w:val="00484621"/>
    <w:rsid w:val="00485217"/>
    <w:rsid w:val="00486211"/>
    <w:rsid w:val="00487B11"/>
    <w:rsid w:val="00492F52"/>
    <w:rsid w:val="00494C05"/>
    <w:rsid w:val="00494D1F"/>
    <w:rsid w:val="00494D23"/>
    <w:rsid w:val="00495B36"/>
    <w:rsid w:val="004A12AB"/>
    <w:rsid w:val="004A2AD8"/>
    <w:rsid w:val="004A362A"/>
    <w:rsid w:val="004A41DA"/>
    <w:rsid w:val="004A4B84"/>
    <w:rsid w:val="004A54E2"/>
    <w:rsid w:val="004A5B19"/>
    <w:rsid w:val="004A5ED4"/>
    <w:rsid w:val="004A6762"/>
    <w:rsid w:val="004A788F"/>
    <w:rsid w:val="004B3646"/>
    <w:rsid w:val="004B3B97"/>
    <w:rsid w:val="004B47FB"/>
    <w:rsid w:val="004B5C12"/>
    <w:rsid w:val="004B6EE7"/>
    <w:rsid w:val="004B7201"/>
    <w:rsid w:val="004C7B4C"/>
    <w:rsid w:val="004D1CF4"/>
    <w:rsid w:val="004D224A"/>
    <w:rsid w:val="004D3BDA"/>
    <w:rsid w:val="004D3D01"/>
    <w:rsid w:val="004D47D8"/>
    <w:rsid w:val="004D7EC6"/>
    <w:rsid w:val="004E0ED4"/>
    <w:rsid w:val="004E121D"/>
    <w:rsid w:val="004E158C"/>
    <w:rsid w:val="004E2864"/>
    <w:rsid w:val="004E2F4D"/>
    <w:rsid w:val="004E4697"/>
    <w:rsid w:val="004E4C27"/>
    <w:rsid w:val="004E7118"/>
    <w:rsid w:val="004F3E29"/>
    <w:rsid w:val="004F54EF"/>
    <w:rsid w:val="004F7136"/>
    <w:rsid w:val="00500CAB"/>
    <w:rsid w:val="0050118E"/>
    <w:rsid w:val="00503717"/>
    <w:rsid w:val="00504419"/>
    <w:rsid w:val="005058A8"/>
    <w:rsid w:val="00506884"/>
    <w:rsid w:val="0050789E"/>
    <w:rsid w:val="0051212A"/>
    <w:rsid w:val="00512DF9"/>
    <w:rsid w:val="005131CE"/>
    <w:rsid w:val="005134BD"/>
    <w:rsid w:val="00513C4C"/>
    <w:rsid w:val="005208E7"/>
    <w:rsid w:val="00521B2D"/>
    <w:rsid w:val="00521DDD"/>
    <w:rsid w:val="00523806"/>
    <w:rsid w:val="00524BC0"/>
    <w:rsid w:val="005251CF"/>
    <w:rsid w:val="00530470"/>
    <w:rsid w:val="00530C63"/>
    <w:rsid w:val="00531811"/>
    <w:rsid w:val="00533E16"/>
    <w:rsid w:val="00534DA8"/>
    <w:rsid w:val="0053591E"/>
    <w:rsid w:val="00541433"/>
    <w:rsid w:val="00541593"/>
    <w:rsid w:val="0054204D"/>
    <w:rsid w:val="00542523"/>
    <w:rsid w:val="00542944"/>
    <w:rsid w:val="00542D9B"/>
    <w:rsid w:val="00542E60"/>
    <w:rsid w:val="00545843"/>
    <w:rsid w:val="0054596A"/>
    <w:rsid w:val="0054788E"/>
    <w:rsid w:val="00551C55"/>
    <w:rsid w:val="00554B62"/>
    <w:rsid w:val="005569AF"/>
    <w:rsid w:val="00557054"/>
    <w:rsid w:val="005602A1"/>
    <w:rsid w:val="0056087E"/>
    <w:rsid w:val="005610DE"/>
    <w:rsid w:val="005613D3"/>
    <w:rsid w:val="00562599"/>
    <w:rsid w:val="00562EED"/>
    <w:rsid w:val="00564B35"/>
    <w:rsid w:val="005715C6"/>
    <w:rsid w:val="005724F8"/>
    <w:rsid w:val="0058025B"/>
    <w:rsid w:val="00580777"/>
    <w:rsid w:val="00580D3E"/>
    <w:rsid w:val="00581740"/>
    <w:rsid w:val="00585C75"/>
    <w:rsid w:val="00587B23"/>
    <w:rsid w:val="0059566C"/>
    <w:rsid w:val="005968CF"/>
    <w:rsid w:val="005974F0"/>
    <w:rsid w:val="0059767C"/>
    <w:rsid w:val="005A2D42"/>
    <w:rsid w:val="005B12BF"/>
    <w:rsid w:val="005B3CBF"/>
    <w:rsid w:val="005B422C"/>
    <w:rsid w:val="005B59CF"/>
    <w:rsid w:val="005B7F6A"/>
    <w:rsid w:val="005C7E29"/>
    <w:rsid w:val="005D1854"/>
    <w:rsid w:val="005D3A72"/>
    <w:rsid w:val="005D55BB"/>
    <w:rsid w:val="005E146C"/>
    <w:rsid w:val="005E1A35"/>
    <w:rsid w:val="005E3EE2"/>
    <w:rsid w:val="005E66C7"/>
    <w:rsid w:val="005F0963"/>
    <w:rsid w:val="005F1840"/>
    <w:rsid w:val="005F2317"/>
    <w:rsid w:val="005F389C"/>
    <w:rsid w:val="005F48FF"/>
    <w:rsid w:val="005F7943"/>
    <w:rsid w:val="00600938"/>
    <w:rsid w:val="006034DB"/>
    <w:rsid w:val="00604E16"/>
    <w:rsid w:val="00605F1F"/>
    <w:rsid w:val="00610864"/>
    <w:rsid w:val="00610BC4"/>
    <w:rsid w:val="00612109"/>
    <w:rsid w:val="0061342A"/>
    <w:rsid w:val="0061465E"/>
    <w:rsid w:val="00614B0F"/>
    <w:rsid w:val="006158E3"/>
    <w:rsid w:val="00615E31"/>
    <w:rsid w:val="00615E75"/>
    <w:rsid w:val="006167AE"/>
    <w:rsid w:val="00621CF1"/>
    <w:rsid w:val="006256B8"/>
    <w:rsid w:val="006265F6"/>
    <w:rsid w:val="00630745"/>
    <w:rsid w:val="00631086"/>
    <w:rsid w:val="0063547F"/>
    <w:rsid w:val="006354D2"/>
    <w:rsid w:val="00636DC4"/>
    <w:rsid w:val="006402AF"/>
    <w:rsid w:val="006428A4"/>
    <w:rsid w:val="00642CD5"/>
    <w:rsid w:val="00651311"/>
    <w:rsid w:val="006521E0"/>
    <w:rsid w:val="00654A24"/>
    <w:rsid w:val="00655209"/>
    <w:rsid w:val="00656DE3"/>
    <w:rsid w:val="00661E05"/>
    <w:rsid w:val="00662008"/>
    <w:rsid w:val="006663D5"/>
    <w:rsid w:val="0067604F"/>
    <w:rsid w:val="00676F00"/>
    <w:rsid w:val="00682400"/>
    <w:rsid w:val="0068333E"/>
    <w:rsid w:val="00684152"/>
    <w:rsid w:val="00684656"/>
    <w:rsid w:val="00685866"/>
    <w:rsid w:val="00687494"/>
    <w:rsid w:val="0068779A"/>
    <w:rsid w:val="0069027F"/>
    <w:rsid w:val="006904BB"/>
    <w:rsid w:val="006905EF"/>
    <w:rsid w:val="0069129C"/>
    <w:rsid w:val="00692296"/>
    <w:rsid w:val="00692C51"/>
    <w:rsid w:val="00694E7A"/>
    <w:rsid w:val="0069779C"/>
    <w:rsid w:val="006978EE"/>
    <w:rsid w:val="006A28C1"/>
    <w:rsid w:val="006A299D"/>
    <w:rsid w:val="006A3716"/>
    <w:rsid w:val="006A7BF7"/>
    <w:rsid w:val="006B00D7"/>
    <w:rsid w:val="006B40CD"/>
    <w:rsid w:val="006B55F8"/>
    <w:rsid w:val="006B5FC0"/>
    <w:rsid w:val="006B6DAE"/>
    <w:rsid w:val="006C1C89"/>
    <w:rsid w:val="006C2DCF"/>
    <w:rsid w:val="006C4D85"/>
    <w:rsid w:val="006C55EF"/>
    <w:rsid w:val="006D30E8"/>
    <w:rsid w:val="006D3C07"/>
    <w:rsid w:val="006D60A2"/>
    <w:rsid w:val="006D7899"/>
    <w:rsid w:val="006D7EA4"/>
    <w:rsid w:val="006E18D3"/>
    <w:rsid w:val="006E7C12"/>
    <w:rsid w:val="006F0BAF"/>
    <w:rsid w:val="006F2D9D"/>
    <w:rsid w:val="006F5C56"/>
    <w:rsid w:val="006F6AD9"/>
    <w:rsid w:val="006F7460"/>
    <w:rsid w:val="0070272F"/>
    <w:rsid w:val="00703042"/>
    <w:rsid w:val="00703168"/>
    <w:rsid w:val="00703D8F"/>
    <w:rsid w:val="0070629E"/>
    <w:rsid w:val="00706B9A"/>
    <w:rsid w:val="0071223D"/>
    <w:rsid w:val="007139A0"/>
    <w:rsid w:val="007159C7"/>
    <w:rsid w:val="00715C55"/>
    <w:rsid w:val="00715CDB"/>
    <w:rsid w:val="00716525"/>
    <w:rsid w:val="0072019B"/>
    <w:rsid w:val="007206AA"/>
    <w:rsid w:val="00721758"/>
    <w:rsid w:val="0072177B"/>
    <w:rsid w:val="00723F19"/>
    <w:rsid w:val="00727914"/>
    <w:rsid w:val="00732950"/>
    <w:rsid w:val="00733931"/>
    <w:rsid w:val="00734E76"/>
    <w:rsid w:val="00737376"/>
    <w:rsid w:val="00737F48"/>
    <w:rsid w:val="0074271D"/>
    <w:rsid w:val="00742745"/>
    <w:rsid w:val="00742962"/>
    <w:rsid w:val="00742C65"/>
    <w:rsid w:val="00742D2F"/>
    <w:rsid w:val="00743A4E"/>
    <w:rsid w:val="00744149"/>
    <w:rsid w:val="00744468"/>
    <w:rsid w:val="00744C1C"/>
    <w:rsid w:val="00750CCB"/>
    <w:rsid w:val="00753E04"/>
    <w:rsid w:val="007574C3"/>
    <w:rsid w:val="00760381"/>
    <w:rsid w:val="007629F2"/>
    <w:rsid w:val="00764FAE"/>
    <w:rsid w:val="007714A7"/>
    <w:rsid w:val="00771667"/>
    <w:rsid w:val="00771DA8"/>
    <w:rsid w:val="00773AC0"/>
    <w:rsid w:val="00780FF9"/>
    <w:rsid w:val="007851F8"/>
    <w:rsid w:val="00787C1A"/>
    <w:rsid w:val="0079235B"/>
    <w:rsid w:val="00792FCE"/>
    <w:rsid w:val="00792FF9"/>
    <w:rsid w:val="00793791"/>
    <w:rsid w:val="00794B21"/>
    <w:rsid w:val="00797EDA"/>
    <w:rsid w:val="007A11F4"/>
    <w:rsid w:val="007A24E8"/>
    <w:rsid w:val="007A4BAD"/>
    <w:rsid w:val="007A5159"/>
    <w:rsid w:val="007A5502"/>
    <w:rsid w:val="007A5F68"/>
    <w:rsid w:val="007A65EF"/>
    <w:rsid w:val="007B0EFA"/>
    <w:rsid w:val="007B1049"/>
    <w:rsid w:val="007B2203"/>
    <w:rsid w:val="007B2D65"/>
    <w:rsid w:val="007B578E"/>
    <w:rsid w:val="007C0C10"/>
    <w:rsid w:val="007C42C2"/>
    <w:rsid w:val="007C480E"/>
    <w:rsid w:val="007C64C0"/>
    <w:rsid w:val="007D36AD"/>
    <w:rsid w:val="007D562F"/>
    <w:rsid w:val="007D7B2F"/>
    <w:rsid w:val="007D7C1A"/>
    <w:rsid w:val="007E0C0B"/>
    <w:rsid w:val="007E1117"/>
    <w:rsid w:val="007E13D1"/>
    <w:rsid w:val="007E1CD5"/>
    <w:rsid w:val="007E1F09"/>
    <w:rsid w:val="007E2266"/>
    <w:rsid w:val="007E291E"/>
    <w:rsid w:val="007E4E3D"/>
    <w:rsid w:val="007E5545"/>
    <w:rsid w:val="007E61E6"/>
    <w:rsid w:val="007F0B70"/>
    <w:rsid w:val="007F272A"/>
    <w:rsid w:val="007F27F7"/>
    <w:rsid w:val="007F31B8"/>
    <w:rsid w:val="007F43E8"/>
    <w:rsid w:val="007F4906"/>
    <w:rsid w:val="007F5F85"/>
    <w:rsid w:val="007F7092"/>
    <w:rsid w:val="00800591"/>
    <w:rsid w:val="008005BB"/>
    <w:rsid w:val="00800C9D"/>
    <w:rsid w:val="00800EBA"/>
    <w:rsid w:val="00803064"/>
    <w:rsid w:val="00803629"/>
    <w:rsid w:val="0080377A"/>
    <w:rsid w:val="00803BC9"/>
    <w:rsid w:val="00803EA6"/>
    <w:rsid w:val="0080514B"/>
    <w:rsid w:val="00810BEE"/>
    <w:rsid w:val="008124F3"/>
    <w:rsid w:val="008152E1"/>
    <w:rsid w:val="00815BE7"/>
    <w:rsid w:val="00821BC4"/>
    <w:rsid w:val="00821E0F"/>
    <w:rsid w:val="008275B8"/>
    <w:rsid w:val="00827989"/>
    <w:rsid w:val="00827C35"/>
    <w:rsid w:val="00827F0F"/>
    <w:rsid w:val="00835052"/>
    <w:rsid w:val="00836589"/>
    <w:rsid w:val="008417C7"/>
    <w:rsid w:val="00842BE3"/>
    <w:rsid w:val="00842CBE"/>
    <w:rsid w:val="0084371C"/>
    <w:rsid w:val="008538CD"/>
    <w:rsid w:val="0085478F"/>
    <w:rsid w:val="00862288"/>
    <w:rsid w:val="00862E30"/>
    <w:rsid w:val="00863813"/>
    <w:rsid w:val="00870311"/>
    <w:rsid w:val="008768A6"/>
    <w:rsid w:val="00880366"/>
    <w:rsid w:val="00880CDE"/>
    <w:rsid w:val="00880DD6"/>
    <w:rsid w:val="00882EA9"/>
    <w:rsid w:val="00883306"/>
    <w:rsid w:val="008843B1"/>
    <w:rsid w:val="00887C19"/>
    <w:rsid w:val="008927A4"/>
    <w:rsid w:val="00893FEF"/>
    <w:rsid w:val="008946DB"/>
    <w:rsid w:val="00894B40"/>
    <w:rsid w:val="00894ECC"/>
    <w:rsid w:val="008968E7"/>
    <w:rsid w:val="0089774F"/>
    <w:rsid w:val="008A03A4"/>
    <w:rsid w:val="008A0BCC"/>
    <w:rsid w:val="008A10BD"/>
    <w:rsid w:val="008A22C8"/>
    <w:rsid w:val="008A2C6C"/>
    <w:rsid w:val="008A43A9"/>
    <w:rsid w:val="008A4C9B"/>
    <w:rsid w:val="008B285A"/>
    <w:rsid w:val="008B56E1"/>
    <w:rsid w:val="008B6CC8"/>
    <w:rsid w:val="008B75BF"/>
    <w:rsid w:val="008C11E6"/>
    <w:rsid w:val="008C174E"/>
    <w:rsid w:val="008C2A21"/>
    <w:rsid w:val="008C3354"/>
    <w:rsid w:val="008C3C1B"/>
    <w:rsid w:val="008C46E0"/>
    <w:rsid w:val="008C6624"/>
    <w:rsid w:val="008C7474"/>
    <w:rsid w:val="008C7483"/>
    <w:rsid w:val="008D3BCC"/>
    <w:rsid w:val="008D4C90"/>
    <w:rsid w:val="008D7397"/>
    <w:rsid w:val="008E0DDC"/>
    <w:rsid w:val="008E1548"/>
    <w:rsid w:val="008E6FF7"/>
    <w:rsid w:val="008F08B0"/>
    <w:rsid w:val="008F5F8A"/>
    <w:rsid w:val="0090182F"/>
    <w:rsid w:val="0090197C"/>
    <w:rsid w:val="009027DF"/>
    <w:rsid w:val="00904D83"/>
    <w:rsid w:val="00906103"/>
    <w:rsid w:val="009064B8"/>
    <w:rsid w:val="00906725"/>
    <w:rsid w:val="009075A9"/>
    <w:rsid w:val="00907863"/>
    <w:rsid w:val="00907E47"/>
    <w:rsid w:val="00910098"/>
    <w:rsid w:val="0091348C"/>
    <w:rsid w:val="0091412C"/>
    <w:rsid w:val="00914632"/>
    <w:rsid w:val="00915189"/>
    <w:rsid w:val="009151AE"/>
    <w:rsid w:val="009158EC"/>
    <w:rsid w:val="00921A20"/>
    <w:rsid w:val="00922EB9"/>
    <w:rsid w:val="00934D3E"/>
    <w:rsid w:val="00935274"/>
    <w:rsid w:val="00936170"/>
    <w:rsid w:val="00941559"/>
    <w:rsid w:val="00947C0D"/>
    <w:rsid w:val="00947EAC"/>
    <w:rsid w:val="00951D2F"/>
    <w:rsid w:val="009549F5"/>
    <w:rsid w:val="00955922"/>
    <w:rsid w:val="00955A71"/>
    <w:rsid w:val="00961840"/>
    <w:rsid w:val="0096491A"/>
    <w:rsid w:val="009670EC"/>
    <w:rsid w:val="00967EF9"/>
    <w:rsid w:val="00970A6A"/>
    <w:rsid w:val="009760FA"/>
    <w:rsid w:val="0097623F"/>
    <w:rsid w:val="009767AA"/>
    <w:rsid w:val="00977086"/>
    <w:rsid w:val="00981F70"/>
    <w:rsid w:val="009843BC"/>
    <w:rsid w:val="00991C54"/>
    <w:rsid w:val="009924A2"/>
    <w:rsid w:val="009930E7"/>
    <w:rsid w:val="00993507"/>
    <w:rsid w:val="00993EE4"/>
    <w:rsid w:val="00995BB5"/>
    <w:rsid w:val="009962B5"/>
    <w:rsid w:val="00997070"/>
    <w:rsid w:val="009A0F54"/>
    <w:rsid w:val="009A10BC"/>
    <w:rsid w:val="009A3503"/>
    <w:rsid w:val="009A404D"/>
    <w:rsid w:val="009A4252"/>
    <w:rsid w:val="009A599A"/>
    <w:rsid w:val="009A7533"/>
    <w:rsid w:val="009B0509"/>
    <w:rsid w:val="009B2E1B"/>
    <w:rsid w:val="009B3BF5"/>
    <w:rsid w:val="009B65AA"/>
    <w:rsid w:val="009B6738"/>
    <w:rsid w:val="009B77D8"/>
    <w:rsid w:val="009C0081"/>
    <w:rsid w:val="009C37A4"/>
    <w:rsid w:val="009C4C67"/>
    <w:rsid w:val="009C5676"/>
    <w:rsid w:val="009C7C33"/>
    <w:rsid w:val="009D09F3"/>
    <w:rsid w:val="009D13AC"/>
    <w:rsid w:val="009D1E59"/>
    <w:rsid w:val="009D2AC7"/>
    <w:rsid w:val="009D2F7D"/>
    <w:rsid w:val="009D356D"/>
    <w:rsid w:val="009D3B5A"/>
    <w:rsid w:val="009D4ABC"/>
    <w:rsid w:val="009D7631"/>
    <w:rsid w:val="009E049A"/>
    <w:rsid w:val="009E16A3"/>
    <w:rsid w:val="009E4475"/>
    <w:rsid w:val="009E5018"/>
    <w:rsid w:val="009E5A4D"/>
    <w:rsid w:val="009E5F66"/>
    <w:rsid w:val="009E647C"/>
    <w:rsid w:val="009E7500"/>
    <w:rsid w:val="009E791F"/>
    <w:rsid w:val="009F066B"/>
    <w:rsid w:val="009F3772"/>
    <w:rsid w:val="009F4B6D"/>
    <w:rsid w:val="00A003E7"/>
    <w:rsid w:val="00A01D5F"/>
    <w:rsid w:val="00A054C4"/>
    <w:rsid w:val="00A06A10"/>
    <w:rsid w:val="00A06E56"/>
    <w:rsid w:val="00A072B8"/>
    <w:rsid w:val="00A12B8F"/>
    <w:rsid w:val="00A13174"/>
    <w:rsid w:val="00A14C6C"/>
    <w:rsid w:val="00A15462"/>
    <w:rsid w:val="00A159E1"/>
    <w:rsid w:val="00A1747B"/>
    <w:rsid w:val="00A221FC"/>
    <w:rsid w:val="00A22265"/>
    <w:rsid w:val="00A22455"/>
    <w:rsid w:val="00A23666"/>
    <w:rsid w:val="00A25665"/>
    <w:rsid w:val="00A27A5E"/>
    <w:rsid w:val="00A3190F"/>
    <w:rsid w:val="00A35DB4"/>
    <w:rsid w:val="00A373BA"/>
    <w:rsid w:val="00A37428"/>
    <w:rsid w:val="00A3756B"/>
    <w:rsid w:val="00A41600"/>
    <w:rsid w:val="00A42D1E"/>
    <w:rsid w:val="00A43882"/>
    <w:rsid w:val="00A44153"/>
    <w:rsid w:val="00A474CF"/>
    <w:rsid w:val="00A50926"/>
    <w:rsid w:val="00A54058"/>
    <w:rsid w:val="00A5579D"/>
    <w:rsid w:val="00A56374"/>
    <w:rsid w:val="00A57803"/>
    <w:rsid w:val="00A57CDA"/>
    <w:rsid w:val="00A6360B"/>
    <w:rsid w:val="00A646BE"/>
    <w:rsid w:val="00A64789"/>
    <w:rsid w:val="00A65835"/>
    <w:rsid w:val="00A713DA"/>
    <w:rsid w:val="00A71A28"/>
    <w:rsid w:val="00A73BFA"/>
    <w:rsid w:val="00A7465F"/>
    <w:rsid w:val="00A7592D"/>
    <w:rsid w:val="00A81731"/>
    <w:rsid w:val="00A83984"/>
    <w:rsid w:val="00A845BA"/>
    <w:rsid w:val="00A90748"/>
    <w:rsid w:val="00A925AB"/>
    <w:rsid w:val="00A92FBA"/>
    <w:rsid w:val="00A92FD9"/>
    <w:rsid w:val="00A9336F"/>
    <w:rsid w:val="00A946BC"/>
    <w:rsid w:val="00A9488A"/>
    <w:rsid w:val="00A95179"/>
    <w:rsid w:val="00A954FE"/>
    <w:rsid w:val="00A955EE"/>
    <w:rsid w:val="00A97D53"/>
    <w:rsid w:val="00AA0141"/>
    <w:rsid w:val="00AA36E5"/>
    <w:rsid w:val="00AA3F6D"/>
    <w:rsid w:val="00AA6341"/>
    <w:rsid w:val="00AA75F4"/>
    <w:rsid w:val="00AB1639"/>
    <w:rsid w:val="00AB2214"/>
    <w:rsid w:val="00AB22E9"/>
    <w:rsid w:val="00AB3A5E"/>
    <w:rsid w:val="00AB3C4D"/>
    <w:rsid w:val="00AB4D3C"/>
    <w:rsid w:val="00AB6937"/>
    <w:rsid w:val="00AB6C6B"/>
    <w:rsid w:val="00AB727C"/>
    <w:rsid w:val="00AC0ED2"/>
    <w:rsid w:val="00AC0F5B"/>
    <w:rsid w:val="00AC4105"/>
    <w:rsid w:val="00AC50A8"/>
    <w:rsid w:val="00AC60E0"/>
    <w:rsid w:val="00AC68E8"/>
    <w:rsid w:val="00AD169B"/>
    <w:rsid w:val="00AD1EE7"/>
    <w:rsid w:val="00AD1EEB"/>
    <w:rsid w:val="00AD33E7"/>
    <w:rsid w:val="00AD3A2E"/>
    <w:rsid w:val="00AD4028"/>
    <w:rsid w:val="00AD7133"/>
    <w:rsid w:val="00AD767F"/>
    <w:rsid w:val="00AE0978"/>
    <w:rsid w:val="00AE1277"/>
    <w:rsid w:val="00AE1A25"/>
    <w:rsid w:val="00AE2E63"/>
    <w:rsid w:val="00AE3631"/>
    <w:rsid w:val="00AE57B7"/>
    <w:rsid w:val="00AE5A6A"/>
    <w:rsid w:val="00AE6049"/>
    <w:rsid w:val="00AF07AF"/>
    <w:rsid w:val="00AF2275"/>
    <w:rsid w:val="00AF5697"/>
    <w:rsid w:val="00AF69A1"/>
    <w:rsid w:val="00B00BEB"/>
    <w:rsid w:val="00B12214"/>
    <w:rsid w:val="00B152D5"/>
    <w:rsid w:val="00B153DC"/>
    <w:rsid w:val="00B164ED"/>
    <w:rsid w:val="00B23EF3"/>
    <w:rsid w:val="00B261A8"/>
    <w:rsid w:val="00B27215"/>
    <w:rsid w:val="00B273C7"/>
    <w:rsid w:val="00B336D6"/>
    <w:rsid w:val="00B3454F"/>
    <w:rsid w:val="00B35CDD"/>
    <w:rsid w:val="00B35D73"/>
    <w:rsid w:val="00B36062"/>
    <w:rsid w:val="00B370CA"/>
    <w:rsid w:val="00B37CF3"/>
    <w:rsid w:val="00B40E0E"/>
    <w:rsid w:val="00B429EB"/>
    <w:rsid w:val="00B45B82"/>
    <w:rsid w:val="00B47EBF"/>
    <w:rsid w:val="00B52458"/>
    <w:rsid w:val="00B5382D"/>
    <w:rsid w:val="00B542BF"/>
    <w:rsid w:val="00B55607"/>
    <w:rsid w:val="00B57418"/>
    <w:rsid w:val="00B62DEA"/>
    <w:rsid w:val="00B64A5D"/>
    <w:rsid w:val="00B669E3"/>
    <w:rsid w:val="00B6739C"/>
    <w:rsid w:val="00B67A18"/>
    <w:rsid w:val="00B67BA6"/>
    <w:rsid w:val="00B7153B"/>
    <w:rsid w:val="00B73D5B"/>
    <w:rsid w:val="00B82880"/>
    <w:rsid w:val="00B833CE"/>
    <w:rsid w:val="00B85205"/>
    <w:rsid w:val="00B90848"/>
    <w:rsid w:val="00B920AF"/>
    <w:rsid w:val="00B924AB"/>
    <w:rsid w:val="00B93280"/>
    <w:rsid w:val="00BA0C38"/>
    <w:rsid w:val="00BA0E25"/>
    <w:rsid w:val="00BA257C"/>
    <w:rsid w:val="00BA2A69"/>
    <w:rsid w:val="00BA3A51"/>
    <w:rsid w:val="00BA5E0C"/>
    <w:rsid w:val="00BA7DAB"/>
    <w:rsid w:val="00BB28A7"/>
    <w:rsid w:val="00BB30CA"/>
    <w:rsid w:val="00BB380D"/>
    <w:rsid w:val="00BB3E4E"/>
    <w:rsid w:val="00BB69FD"/>
    <w:rsid w:val="00BC3D9C"/>
    <w:rsid w:val="00BC5DDF"/>
    <w:rsid w:val="00BC698A"/>
    <w:rsid w:val="00BC7512"/>
    <w:rsid w:val="00BC7FE2"/>
    <w:rsid w:val="00BD0251"/>
    <w:rsid w:val="00BD11D5"/>
    <w:rsid w:val="00BD1F2E"/>
    <w:rsid w:val="00BD4C5B"/>
    <w:rsid w:val="00BE3937"/>
    <w:rsid w:val="00BE43FB"/>
    <w:rsid w:val="00BE45F0"/>
    <w:rsid w:val="00BE57A1"/>
    <w:rsid w:val="00BE5AD6"/>
    <w:rsid w:val="00BE6EA8"/>
    <w:rsid w:val="00BF05CD"/>
    <w:rsid w:val="00BF0F99"/>
    <w:rsid w:val="00BF12F1"/>
    <w:rsid w:val="00BF4878"/>
    <w:rsid w:val="00BF4C01"/>
    <w:rsid w:val="00BF4C1A"/>
    <w:rsid w:val="00BF4FD9"/>
    <w:rsid w:val="00BF6D9C"/>
    <w:rsid w:val="00BF7B56"/>
    <w:rsid w:val="00C01706"/>
    <w:rsid w:val="00C02B62"/>
    <w:rsid w:val="00C02BBC"/>
    <w:rsid w:val="00C03BBB"/>
    <w:rsid w:val="00C04BBC"/>
    <w:rsid w:val="00C06148"/>
    <w:rsid w:val="00C065D7"/>
    <w:rsid w:val="00C06FE3"/>
    <w:rsid w:val="00C105EA"/>
    <w:rsid w:val="00C1101D"/>
    <w:rsid w:val="00C1267D"/>
    <w:rsid w:val="00C1380E"/>
    <w:rsid w:val="00C13C80"/>
    <w:rsid w:val="00C148DA"/>
    <w:rsid w:val="00C158E6"/>
    <w:rsid w:val="00C1777C"/>
    <w:rsid w:val="00C21061"/>
    <w:rsid w:val="00C211ED"/>
    <w:rsid w:val="00C2175E"/>
    <w:rsid w:val="00C23766"/>
    <w:rsid w:val="00C24240"/>
    <w:rsid w:val="00C25EF6"/>
    <w:rsid w:val="00C27F58"/>
    <w:rsid w:val="00C301B0"/>
    <w:rsid w:val="00C30203"/>
    <w:rsid w:val="00C3107E"/>
    <w:rsid w:val="00C340BF"/>
    <w:rsid w:val="00C3541B"/>
    <w:rsid w:val="00C35986"/>
    <w:rsid w:val="00C35D16"/>
    <w:rsid w:val="00C379A3"/>
    <w:rsid w:val="00C42C55"/>
    <w:rsid w:val="00C42D58"/>
    <w:rsid w:val="00C431B3"/>
    <w:rsid w:val="00C45F66"/>
    <w:rsid w:val="00C51FC2"/>
    <w:rsid w:val="00C5227F"/>
    <w:rsid w:val="00C52A68"/>
    <w:rsid w:val="00C52D6D"/>
    <w:rsid w:val="00C56176"/>
    <w:rsid w:val="00C57120"/>
    <w:rsid w:val="00C5736C"/>
    <w:rsid w:val="00C578BC"/>
    <w:rsid w:val="00C6148D"/>
    <w:rsid w:val="00C64699"/>
    <w:rsid w:val="00C65D12"/>
    <w:rsid w:val="00C664BE"/>
    <w:rsid w:val="00C67AB9"/>
    <w:rsid w:val="00C72044"/>
    <w:rsid w:val="00C73B7A"/>
    <w:rsid w:val="00C74EB8"/>
    <w:rsid w:val="00C74EEF"/>
    <w:rsid w:val="00C75CEF"/>
    <w:rsid w:val="00C804FC"/>
    <w:rsid w:val="00C81DD6"/>
    <w:rsid w:val="00C828B7"/>
    <w:rsid w:val="00C836C6"/>
    <w:rsid w:val="00C83B17"/>
    <w:rsid w:val="00C8536F"/>
    <w:rsid w:val="00C859C2"/>
    <w:rsid w:val="00C86107"/>
    <w:rsid w:val="00C87B3B"/>
    <w:rsid w:val="00C90C31"/>
    <w:rsid w:val="00C9266C"/>
    <w:rsid w:val="00C93629"/>
    <w:rsid w:val="00C93ED9"/>
    <w:rsid w:val="00C94034"/>
    <w:rsid w:val="00C96950"/>
    <w:rsid w:val="00C9703E"/>
    <w:rsid w:val="00C979BA"/>
    <w:rsid w:val="00C97AD9"/>
    <w:rsid w:val="00CA1F72"/>
    <w:rsid w:val="00CA32F2"/>
    <w:rsid w:val="00CA48EA"/>
    <w:rsid w:val="00CA737C"/>
    <w:rsid w:val="00CA7548"/>
    <w:rsid w:val="00CB10F2"/>
    <w:rsid w:val="00CB65A2"/>
    <w:rsid w:val="00CC034C"/>
    <w:rsid w:val="00CC0B57"/>
    <w:rsid w:val="00CC26C2"/>
    <w:rsid w:val="00CC45D9"/>
    <w:rsid w:val="00CC74FD"/>
    <w:rsid w:val="00CC76B6"/>
    <w:rsid w:val="00CC7A6E"/>
    <w:rsid w:val="00CD055A"/>
    <w:rsid w:val="00CD386C"/>
    <w:rsid w:val="00CD3894"/>
    <w:rsid w:val="00CD4309"/>
    <w:rsid w:val="00CD68BC"/>
    <w:rsid w:val="00CD6955"/>
    <w:rsid w:val="00CD6D8E"/>
    <w:rsid w:val="00CE2CB0"/>
    <w:rsid w:val="00CE2D65"/>
    <w:rsid w:val="00CE6590"/>
    <w:rsid w:val="00CE659A"/>
    <w:rsid w:val="00CE7280"/>
    <w:rsid w:val="00CF1448"/>
    <w:rsid w:val="00CF1C2D"/>
    <w:rsid w:val="00CF30CC"/>
    <w:rsid w:val="00CF6448"/>
    <w:rsid w:val="00CF6846"/>
    <w:rsid w:val="00D007E2"/>
    <w:rsid w:val="00D022B1"/>
    <w:rsid w:val="00D03295"/>
    <w:rsid w:val="00D062AF"/>
    <w:rsid w:val="00D06D7F"/>
    <w:rsid w:val="00D071A7"/>
    <w:rsid w:val="00D0781E"/>
    <w:rsid w:val="00D11565"/>
    <w:rsid w:val="00D118D5"/>
    <w:rsid w:val="00D12C25"/>
    <w:rsid w:val="00D1516B"/>
    <w:rsid w:val="00D15AD1"/>
    <w:rsid w:val="00D15C71"/>
    <w:rsid w:val="00D16EB9"/>
    <w:rsid w:val="00D22357"/>
    <w:rsid w:val="00D23734"/>
    <w:rsid w:val="00D25053"/>
    <w:rsid w:val="00D2577B"/>
    <w:rsid w:val="00D309BE"/>
    <w:rsid w:val="00D31E3C"/>
    <w:rsid w:val="00D3281D"/>
    <w:rsid w:val="00D32EED"/>
    <w:rsid w:val="00D33583"/>
    <w:rsid w:val="00D352E8"/>
    <w:rsid w:val="00D3531C"/>
    <w:rsid w:val="00D354AF"/>
    <w:rsid w:val="00D35BC7"/>
    <w:rsid w:val="00D365F6"/>
    <w:rsid w:val="00D37ACB"/>
    <w:rsid w:val="00D37D6A"/>
    <w:rsid w:val="00D412B7"/>
    <w:rsid w:val="00D42402"/>
    <w:rsid w:val="00D45759"/>
    <w:rsid w:val="00D45AF9"/>
    <w:rsid w:val="00D47073"/>
    <w:rsid w:val="00D52497"/>
    <w:rsid w:val="00D53244"/>
    <w:rsid w:val="00D55A50"/>
    <w:rsid w:val="00D5656E"/>
    <w:rsid w:val="00D567DD"/>
    <w:rsid w:val="00D56F43"/>
    <w:rsid w:val="00D575E1"/>
    <w:rsid w:val="00D60326"/>
    <w:rsid w:val="00D606AA"/>
    <w:rsid w:val="00D63C48"/>
    <w:rsid w:val="00D64895"/>
    <w:rsid w:val="00D66EB1"/>
    <w:rsid w:val="00D70528"/>
    <w:rsid w:val="00D70747"/>
    <w:rsid w:val="00D73C76"/>
    <w:rsid w:val="00D754CB"/>
    <w:rsid w:val="00D7599A"/>
    <w:rsid w:val="00D7769F"/>
    <w:rsid w:val="00D77D86"/>
    <w:rsid w:val="00D803D6"/>
    <w:rsid w:val="00D809D1"/>
    <w:rsid w:val="00D81AD3"/>
    <w:rsid w:val="00D81BA5"/>
    <w:rsid w:val="00D831C6"/>
    <w:rsid w:val="00D835DD"/>
    <w:rsid w:val="00D836E9"/>
    <w:rsid w:val="00D83B00"/>
    <w:rsid w:val="00D85504"/>
    <w:rsid w:val="00D873F7"/>
    <w:rsid w:val="00D87AB2"/>
    <w:rsid w:val="00D9064C"/>
    <w:rsid w:val="00D92A3F"/>
    <w:rsid w:val="00D96928"/>
    <w:rsid w:val="00DA3D74"/>
    <w:rsid w:val="00DA443B"/>
    <w:rsid w:val="00DA45D2"/>
    <w:rsid w:val="00DA48DD"/>
    <w:rsid w:val="00DA4E71"/>
    <w:rsid w:val="00DB3AB1"/>
    <w:rsid w:val="00DB3E21"/>
    <w:rsid w:val="00DB42BA"/>
    <w:rsid w:val="00DB707B"/>
    <w:rsid w:val="00DB7A9D"/>
    <w:rsid w:val="00DC0BA3"/>
    <w:rsid w:val="00DC0DD3"/>
    <w:rsid w:val="00DC0F2C"/>
    <w:rsid w:val="00DC288E"/>
    <w:rsid w:val="00DC2FA8"/>
    <w:rsid w:val="00DC33F8"/>
    <w:rsid w:val="00DC4B6B"/>
    <w:rsid w:val="00DC4BBE"/>
    <w:rsid w:val="00DC5547"/>
    <w:rsid w:val="00DC5A7A"/>
    <w:rsid w:val="00DC7458"/>
    <w:rsid w:val="00DD0850"/>
    <w:rsid w:val="00DD0C54"/>
    <w:rsid w:val="00DD34D4"/>
    <w:rsid w:val="00DD37B4"/>
    <w:rsid w:val="00DD46F8"/>
    <w:rsid w:val="00DD4F2D"/>
    <w:rsid w:val="00DE01A8"/>
    <w:rsid w:val="00DE0CE3"/>
    <w:rsid w:val="00DE2F8A"/>
    <w:rsid w:val="00DE38C6"/>
    <w:rsid w:val="00DE4348"/>
    <w:rsid w:val="00DE55DA"/>
    <w:rsid w:val="00DF082E"/>
    <w:rsid w:val="00DF155B"/>
    <w:rsid w:val="00DF2A43"/>
    <w:rsid w:val="00DF3506"/>
    <w:rsid w:val="00DF70FD"/>
    <w:rsid w:val="00DF7307"/>
    <w:rsid w:val="00DF7608"/>
    <w:rsid w:val="00E012B3"/>
    <w:rsid w:val="00E02390"/>
    <w:rsid w:val="00E0374F"/>
    <w:rsid w:val="00E04C21"/>
    <w:rsid w:val="00E05F22"/>
    <w:rsid w:val="00E06A13"/>
    <w:rsid w:val="00E06A82"/>
    <w:rsid w:val="00E0719E"/>
    <w:rsid w:val="00E0721C"/>
    <w:rsid w:val="00E10D46"/>
    <w:rsid w:val="00E12069"/>
    <w:rsid w:val="00E121B1"/>
    <w:rsid w:val="00E14077"/>
    <w:rsid w:val="00E162D8"/>
    <w:rsid w:val="00E20023"/>
    <w:rsid w:val="00E217FF"/>
    <w:rsid w:val="00E230E6"/>
    <w:rsid w:val="00E2342D"/>
    <w:rsid w:val="00E23C05"/>
    <w:rsid w:val="00E24CAE"/>
    <w:rsid w:val="00E24F63"/>
    <w:rsid w:val="00E27400"/>
    <w:rsid w:val="00E27E96"/>
    <w:rsid w:val="00E30B90"/>
    <w:rsid w:val="00E3122E"/>
    <w:rsid w:val="00E312D7"/>
    <w:rsid w:val="00E3165D"/>
    <w:rsid w:val="00E3247E"/>
    <w:rsid w:val="00E32E8F"/>
    <w:rsid w:val="00E35B84"/>
    <w:rsid w:val="00E372AF"/>
    <w:rsid w:val="00E378C5"/>
    <w:rsid w:val="00E415D5"/>
    <w:rsid w:val="00E43C73"/>
    <w:rsid w:val="00E43D54"/>
    <w:rsid w:val="00E44541"/>
    <w:rsid w:val="00E51DD1"/>
    <w:rsid w:val="00E54806"/>
    <w:rsid w:val="00E61945"/>
    <w:rsid w:val="00E62476"/>
    <w:rsid w:val="00E63A4F"/>
    <w:rsid w:val="00E64281"/>
    <w:rsid w:val="00E652E6"/>
    <w:rsid w:val="00E65363"/>
    <w:rsid w:val="00E6575E"/>
    <w:rsid w:val="00E6685F"/>
    <w:rsid w:val="00E67899"/>
    <w:rsid w:val="00E70B5F"/>
    <w:rsid w:val="00E72804"/>
    <w:rsid w:val="00E805C4"/>
    <w:rsid w:val="00E8157D"/>
    <w:rsid w:val="00E8430E"/>
    <w:rsid w:val="00E858B2"/>
    <w:rsid w:val="00E90534"/>
    <w:rsid w:val="00E9149D"/>
    <w:rsid w:val="00E918D0"/>
    <w:rsid w:val="00E93557"/>
    <w:rsid w:val="00EA0240"/>
    <w:rsid w:val="00EA0518"/>
    <w:rsid w:val="00EA1BD7"/>
    <w:rsid w:val="00EA4E1D"/>
    <w:rsid w:val="00EA4FE3"/>
    <w:rsid w:val="00EA668F"/>
    <w:rsid w:val="00EB0566"/>
    <w:rsid w:val="00EB17C5"/>
    <w:rsid w:val="00EB62B0"/>
    <w:rsid w:val="00EB7614"/>
    <w:rsid w:val="00EC3F6B"/>
    <w:rsid w:val="00EC5943"/>
    <w:rsid w:val="00EC646D"/>
    <w:rsid w:val="00EC64F8"/>
    <w:rsid w:val="00EC6FBF"/>
    <w:rsid w:val="00ED023E"/>
    <w:rsid w:val="00ED3238"/>
    <w:rsid w:val="00EE5188"/>
    <w:rsid w:val="00EE6703"/>
    <w:rsid w:val="00EF02CA"/>
    <w:rsid w:val="00EF121F"/>
    <w:rsid w:val="00EF258B"/>
    <w:rsid w:val="00EF2DCC"/>
    <w:rsid w:val="00EF345A"/>
    <w:rsid w:val="00EF389D"/>
    <w:rsid w:val="00EF4C1A"/>
    <w:rsid w:val="00F0238F"/>
    <w:rsid w:val="00F06E7F"/>
    <w:rsid w:val="00F06F6E"/>
    <w:rsid w:val="00F11960"/>
    <w:rsid w:val="00F11970"/>
    <w:rsid w:val="00F11FEF"/>
    <w:rsid w:val="00F13A17"/>
    <w:rsid w:val="00F146BB"/>
    <w:rsid w:val="00F15F64"/>
    <w:rsid w:val="00F167F5"/>
    <w:rsid w:val="00F20005"/>
    <w:rsid w:val="00F210EA"/>
    <w:rsid w:val="00F21568"/>
    <w:rsid w:val="00F223BE"/>
    <w:rsid w:val="00F22657"/>
    <w:rsid w:val="00F24DDE"/>
    <w:rsid w:val="00F261E0"/>
    <w:rsid w:val="00F261E1"/>
    <w:rsid w:val="00F2785E"/>
    <w:rsid w:val="00F34300"/>
    <w:rsid w:val="00F346B4"/>
    <w:rsid w:val="00F34705"/>
    <w:rsid w:val="00F34DDC"/>
    <w:rsid w:val="00F3598E"/>
    <w:rsid w:val="00F40F2D"/>
    <w:rsid w:val="00F410B7"/>
    <w:rsid w:val="00F4539A"/>
    <w:rsid w:val="00F454F7"/>
    <w:rsid w:val="00F45CD0"/>
    <w:rsid w:val="00F50169"/>
    <w:rsid w:val="00F5017F"/>
    <w:rsid w:val="00F50BF3"/>
    <w:rsid w:val="00F534B0"/>
    <w:rsid w:val="00F53C37"/>
    <w:rsid w:val="00F53DFA"/>
    <w:rsid w:val="00F6339D"/>
    <w:rsid w:val="00F65AB8"/>
    <w:rsid w:val="00F65E7A"/>
    <w:rsid w:val="00F70724"/>
    <w:rsid w:val="00F71F0E"/>
    <w:rsid w:val="00F7284D"/>
    <w:rsid w:val="00F744D3"/>
    <w:rsid w:val="00F7526E"/>
    <w:rsid w:val="00F80230"/>
    <w:rsid w:val="00F80DFF"/>
    <w:rsid w:val="00F8376A"/>
    <w:rsid w:val="00F838F0"/>
    <w:rsid w:val="00F84FF4"/>
    <w:rsid w:val="00F85BE3"/>
    <w:rsid w:val="00F85EC8"/>
    <w:rsid w:val="00F91EBE"/>
    <w:rsid w:val="00F93646"/>
    <w:rsid w:val="00FA20E5"/>
    <w:rsid w:val="00FA2476"/>
    <w:rsid w:val="00FA3863"/>
    <w:rsid w:val="00FA583C"/>
    <w:rsid w:val="00FA6172"/>
    <w:rsid w:val="00FA6CB8"/>
    <w:rsid w:val="00FA7392"/>
    <w:rsid w:val="00FB377E"/>
    <w:rsid w:val="00FB3B3A"/>
    <w:rsid w:val="00FB4686"/>
    <w:rsid w:val="00FD1ADF"/>
    <w:rsid w:val="00FD3E3B"/>
    <w:rsid w:val="00FD6219"/>
    <w:rsid w:val="00FD6AC3"/>
    <w:rsid w:val="00FE2296"/>
    <w:rsid w:val="00FE372F"/>
    <w:rsid w:val="00FE5BE4"/>
    <w:rsid w:val="00FE5F6F"/>
    <w:rsid w:val="00FE76D9"/>
    <w:rsid w:val="00FE7F63"/>
    <w:rsid w:val="00FF0BA8"/>
    <w:rsid w:val="00FF1A50"/>
    <w:rsid w:val="00FF7A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place"/>
  <w:shapeDefaults>
    <o:shapedefaults v:ext="edit" spidmax="1028"/>
    <o:shapelayout v:ext="edit">
      <o:idmap v:ext="edit" data="1"/>
    </o:shapelayout>
  </w:shapeDefaults>
  <w:decimalSymbol w:val=","/>
  <w:listSeparator w:val=","/>
  <w15:docId w15:val="{D08816D9-4159-4B1D-856E-45A5E8BB94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D169B"/>
    <w:rPr>
      <w:rFonts w:ascii="VNI-Times" w:eastAsia="Times New Roman" w:hAnsi="VNI-Times" w:cs="Times New Roman"/>
      <w:sz w:val="24"/>
      <w:szCs w:val="24"/>
    </w:rPr>
  </w:style>
  <w:style w:type="paragraph" w:styleId="Heading1">
    <w:name w:val="heading 1"/>
    <w:basedOn w:val="Normal"/>
    <w:next w:val="Normal"/>
    <w:link w:val="Heading1Char"/>
    <w:uiPriority w:val="9"/>
    <w:qFormat/>
    <w:rsid w:val="00A44153"/>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qFormat/>
    <w:rsid w:val="00AD169B"/>
    <w:pPr>
      <w:keepNext/>
      <w:jc w:val="center"/>
      <w:outlineLvl w:val="1"/>
    </w:pPr>
    <w:rPr>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AD169B"/>
    <w:rPr>
      <w:rFonts w:ascii="VNI-Times" w:eastAsia="Times New Roman" w:hAnsi="VNI-Times" w:cs="Times New Roman"/>
      <w:sz w:val="24"/>
      <w:szCs w:val="20"/>
    </w:rPr>
  </w:style>
  <w:style w:type="character" w:customStyle="1" w:styleId="newscontent">
    <w:name w:val="newscontent"/>
    <w:basedOn w:val="DefaultParagraphFont"/>
    <w:rsid w:val="00AD169B"/>
  </w:style>
  <w:style w:type="paragraph" w:styleId="ListParagraph">
    <w:name w:val="List Paragraph"/>
    <w:basedOn w:val="Normal"/>
    <w:uiPriority w:val="34"/>
    <w:qFormat/>
    <w:rsid w:val="00B90848"/>
    <w:pPr>
      <w:ind w:left="720"/>
      <w:contextualSpacing/>
    </w:pPr>
  </w:style>
  <w:style w:type="paragraph" w:styleId="NormalWeb">
    <w:name w:val="Normal (Web)"/>
    <w:basedOn w:val="Normal"/>
    <w:link w:val="NormalWebChar"/>
    <w:uiPriority w:val="99"/>
    <w:unhideWhenUsed/>
    <w:qFormat/>
    <w:rsid w:val="00476499"/>
    <w:pPr>
      <w:spacing w:before="100" w:beforeAutospacing="1" w:after="100" w:afterAutospacing="1"/>
    </w:pPr>
    <w:rPr>
      <w:rFonts w:ascii="Times New Roman" w:hAnsi="Times New Roman"/>
    </w:rPr>
  </w:style>
  <w:style w:type="paragraph" w:styleId="BodyText2">
    <w:name w:val="Body Text 2"/>
    <w:basedOn w:val="Normal"/>
    <w:link w:val="BodyText2Char"/>
    <w:uiPriority w:val="99"/>
    <w:unhideWhenUsed/>
    <w:rsid w:val="00476499"/>
    <w:pPr>
      <w:spacing w:after="120" w:line="480" w:lineRule="auto"/>
    </w:pPr>
    <w:rPr>
      <w:rFonts w:ascii="Times New Roman" w:hAnsi="Times New Roman"/>
      <w:sz w:val="28"/>
      <w:szCs w:val="28"/>
    </w:rPr>
  </w:style>
  <w:style w:type="character" w:customStyle="1" w:styleId="BodyText2Char">
    <w:name w:val="Body Text 2 Char"/>
    <w:basedOn w:val="DefaultParagraphFont"/>
    <w:link w:val="BodyText2"/>
    <w:uiPriority w:val="99"/>
    <w:rsid w:val="00476499"/>
    <w:rPr>
      <w:rFonts w:ascii="Times New Roman" w:eastAsia="Times New Roman" w:hAnsi="Times New Roman" w:cs="Times New Roman"/>
      <w:sz w:val="28"/>
      <w:szCs w:val="28"/>
    </w:rPr>
  </w:style>
  <w:style w:type="paragraph" w:styleId="BodyTextIndent">
    <w:name w:val="Body Text Indent"/>
    <w:basedOn w:val="Normal"/>
    <w:link w:val="BodyTextIndentChar"/>
    <w:uiPriority w:val="99"/>
    <w:unhideWhenUsed/>
    <w:rsid w:val="006C55EF"/>
    <w:pPr>
      <w:spacing w:after="120"/>
      <w:ind w:left="360"/>
    </w:pPr>
  </w:style>
  <w:style w:type="character" w:customStyle="1" w:styleId="BodyTextIndentChar">
    <w:name w:val="Body Text Indent Char"/>
    <w:basedOn w:val="DefaultParagraphFont"/>
    <w:link w:val="BodyTextIndent"/>
    <w:uiPriority w:val="99"/>
    <w:rsid w:val="006C55EF"/>
    <w:rPr>
      <w:rFonts w:ascii="VNI-Times" w:eastAsia="Times New Roman" w:hAnsi="VNI-Times" w:cs="Times New Roman"/>
      <w:sz w:val="24"/>
      <w:szCs w:val="24"/>
    </w:rPr>
  </w:style>
  <w:style w:type="paragraph" w:styleId="BodyTextIndent2">
    <w:name w:val="Body Text Indent 2"/>
    <w:basedOn w:val="Normal"/>
    <w:link w:val="BodyTextIndent2Char"/>
    <w:uiPriority w:val="99"/>
    <w:semiHidden/>
    <w:unhideWhenUsed/>
    <w:rsid w:val="006C55EF"/>
    <w:pPr>
      <w:spacing w:after="120" w:line="480" w:lineRule="auto"/>
      <w:ind w:left="360"/>
    </w:pPr>
    <w:rPr>
      <w:rFonts w:ascii="Times New Roman" w:hAnsi="Times New Roman"/>
      <w:sz w:val="28"/>
      <w:szCs w:val="28"/>
    </w:rPr>
  </w:style>
  <w:style w:type="character" w:customStyle="1" w:styleId="BodyTextIndent2Char">
    <w:name w:val="Body Text Indent 2 Char"/>
    <w:basedOn w:val="DefaultParagraphFont"/>
    <w:link w:val="BodyTextIndent2"/>
    <w:uiPriority w:val="99"/>
    <w:semiHidden/>
    <w:rsid w:val="006C55EF"/>
    <w:rPr>
      <w:rFonts w:ascii="Times New Roman" w:eastAsia="Times New Roman" w:hAnsi="Times New Roman" w:cs="Times New Roman"/>
      <w:sz w:val="28"/>
      <w:szCs w:val="28"/>
    </w:rPr>
  </w:style>
  <w:style w:type="paragraph" w:styleId="BalloonText">
    <w:name w:val="Balloon Text"/>
    <w:basedOn w:val="Normal"/>
    <w:link w:val="BalloonTextChar"/>
    <w:uiPriority w:val="99"/>
    <w:semiHidden/>
    <w:unhideWhenUsed/>
    <w:rsid w:val="0036007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60076"/>
    <w:rPr>
      <w:rFonts w:ascii="Segoe UI" w:eastAsia="Times New Roman" w:hAnsi="Segoe UI" w:cs="Segoe UI"/>
      <w:sz w:val="18"/>
      <w:szCs w:val="18"/>
    </w:rPr>
  </w:style>
  <w:style w:type="paragraph" w:styleId="Header">
    <w:name w:val="header"/>
    <w:basedOn w:val="Normal"/>
    <w:link w:val="HeaderChar"/>
    <w:uiPriority w:val="99"/>
    <w:unhideWhenUsed/>
    <w:rsid w:val="00C13C80"/>
    <w:pPr>
      <w:tabs>
        <w:tab w:val="center" w:pos="4680"/>
        <w:tab w:val="right" w:pos="9360"/>
      </w:tabs>
    </w:pPr>
  </w:style>
  <w:style w:type="character" w:customStyle="1" w:styleId="HeaderChar">
    <w:name w:val="Header Char"/>
    <w:basedOn w:val="DefaultParagraphFont"/>
    <w:link w:val="Header"/>
    <w:uiPriority w:val="99"/>
    <w:rsid w:val="00C13C80"/>
    <w:rPr>
      <w:rFonts w:ascii="VNI-Times" w:eastAsia="Times New Roman" w:hAnsi="VNI-Times" w:cs="Times New Roman"/>
      <w:sz w:val="24"/>
      <w:szCs w:val="24"/>
    </w:rPr>
  </w:style>
  <w:style w:type="paragraph" w:styleId="Footer">
    <w:name w:val="footer"/>
    <w:basedOn w:val="Normal"/>
    <w:link w:val="FooterChar"/>
    <w:uiPriority w:val="99"/>
    <w:unhideWhenUsed/>
    <w:rsid w:val="00C13C80"/>
    <w:pPr>
      <w:tabs>
        <w:tab w:val="center" w:pos="4680"/>
        <w:tab w:val="right" w:pos="9360"/>
      </w:tabs>
    </w:pPr>
  </w:style>
  <w:style w:type="character" w:customStyle="1" w:styleId="FooterChar">
    <w:name w:val="Footer Char"/>
    <w:basedOn w:val="DefaultParagraphFont"/>
    <w:link w:val="Footer"/>
    <w:uiPriority w:val="99"/>
    <w:rsid w:val="00C13C80"/>
    <w:rPr>
      <w:rFonts w:ascii="VNI-Times" w:eastAsia="Times New Roman" w:hAnsi="VNI-Times" w:cs="Times New Roman"/>
      <w:sz w:val="24"/>
      <w:szCs w:val="24"/>
    </w:rPr>
  </w:style>
  <w:style w:type="table" w:styleId="TableGrid">
    <w:name w:val="Table Grid"/>
    <w:basedOn w:val="TableNormal"/>
    <w:uiPriority w:val="39"/>
    <w:rsid w:val="006902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unhideWhenUsed/>
    <w:rsid w:val="00125275"/>
    <w:rPr>
      <w:rFonts w:ascii="Times New Roman" w:hAnsi="Times New Roman"/>
      <w:sz w:val="20"/>
      <w:szCs w:val="20"/>
    </w:rPr>
  </w:style>
  <w:style w:type="character" w:customStyle="1" w:styleId="FootnoteTextChar">
    <w:name w:val="Footnote Text Char"/>
    <w:basedOn w:val="DefaultParagraphFont"/>
    <w:link w:val="FootnoteText"/>
    <w:uiPriority w:val="99"/>
    <w:rsid w:val="00125275"/>
    <w:rPr>
      <w:rFonts w:ascii="Times New Roman" w:eastAsia="Times New Roman" w:hAnsi="Times New Roman" w:cs="Times New Roman"/>
      <w:sz w:val="20"/>
      <w:szCs w:val="20"/>
    </w:rPr>
  </w:style>
  <w:style w:type="character" w:styleId="FootnoteReference">
    <w:name w:val="footnote reference"/>
    <w:basedOn w:val="DefaultParagraphFont"/>
    <w:uiPriority w:val="99"/>
    <w:unhideWhenUsed/>
    <w:rsid w:val="00125275"/>
    <w:rPr>
      <w:vertAlign w:val="superscript"/>
    </w:rPr>
  </w:style>
  <w:style w:type="character" w:customStyle="1" w:styleId="hgkelc">
    <w:name w:val="hgkelc"/>
    <w:basedOn w:val="DefaultParagraphFont"/>
    <w:rsid w:val="00C105EA"/>
  </w:style>
  <w:style w:type="character" w:styleId="Hyperlink">
    <w:name w:val="Hyperlink"/>
    <w:basedOn w:val="DefaultParagraphFont"/>
    <w:uiPriority w:val="99"/>
    <w:semiHidden/>
    <w:unhideWhenUsed/>
    <w:rsid w:val="000E5AA4"/>
    <w:rPr>
      <w:color w:val="0000FF"/>
      <w:u w:val="single"/>
    </w:rPr>
  </w:style>
  <w:style w:type="character" w:customStyle="1" w:styleId="Heading1Char">
    <w:name w:val="Heading 1 Char"/>
    <w:basedOn w:val="DefaultParagraphFont"/>
    <w:link w:val="Heading1"/>
    <w:uiPriority w:val="9"/>
    <w:rsid w:val="00A44153"/>
    <w:rPr>
      <w:rFonts w:asciiTheme="majorHAnsi" w:eastAsiaTheme="majorEastAsia" w:hAnsiTheme="majorHAnsi" w:cstheme="majorBidi"/>
      <w:color w:val="365F91" w:themeColor="accent1" w:themeShade="BF"/>
      <w:sz w:val="32"/>
      <w:szCs w:val="32"/>
    </w:rPr>
  </w:style>
  <w:style w:type="character" w:customStyle="1" w:styleId="Vnbnnidung">
    <w:name w:val="Văn bản nội dung_"/>
    <w:basedOn w:val="DefaultParagraphFont"/>
    <w:link w:val="Vnbnnidung0"/>
    <w:rsid w:val="0079235B"/>
    <w:rPr>
      <w:rFonts w:ascii="Times New Roman" w:eastAsia="Times New Roman" w:hAnsi="Times New Roman" w:cs="Times New Roman"/>
      <w:sz w:val="26"/>
      <w:szCs w:val="26"/>
    </w:rPr>
  </w:style>
  <w:style w:type="paragraph" w:customStyle="1" w:styleId="Vnbnnidung0">
    <w:name w:val="Văn bản nội dung"/>
    <w:basedOn w:val="Normal"/>
    <w:link w:val="Vnbnnidung"/>
    <w:rsid w:val="0079235B"/>
    <w:pPr>
      <w:widowControl w:val="0"/>
      <w:spacing w:after="140" w:line="269" w:lineRule="auto"/>
      <w:ind w:firstLine="400"/>
    </w:pPr>
    <w:rPr>
      <w:rFonts w:ascii="Times New Roman" w:hAnsi="Times New Roman"/>
      <w:sz w:val="26"/>
      <w:szCs w:val="26"/>
    </w:rPr>
  </w:style>
  <w:style w:type="character" w:customStyle="1" w:styleId="NormalWebChar">
    <w:name w:val="Normal (Web) Char"/>
    <w:link w:val="NormalWeb"/>
    <w:uiPriority w:val="99"/>
    <w:rsid w:val="0079235B"/>
    <w:rPr>
      <w:rFonts w:ascii="Times New Roman" w:eastAsia="Times New Roman" w:hAnsi="Times New Roman" w:cs="Times New Roman"/>
      <w:sz w:val="24"/>
      <w:szCs w:val="24"/>
    </w:rPr>
  </w:style>
  <w:style w:type="paragraph" w:styleId="BodyTextIndent3">
    <w:name w:val="Body Text Indent 3"/>
    <w:basedOn w:val="Normal"/>
    <w:link w:val="BodyTextIndent3Char"/>
    <w:uiPriority w:val="99"/>
    <w:semiHidden/>
    <w:unhideWhenUsed/>
    <w:rsid w:val="00CD68BC"/>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CD68BC"/>
    <w:rPr>
      <w:rFonts w:ascii="VNI-Times" w:eastAsia="Times New Roman" w:hAnsi="VNI-Times" w:cs="Times New Roman"/>
      <w:sz w:val="16"/>
      <w:szCs w:val="16"/>
    </w:rPr>
  </w:style>
  <w:style w:type="paragraph" w:styleId="BodyText">
    <w:name w:val="Body Text"/>
    <w:basedOn w:val="Normal"/>
    <w:link w:val="BodyTextChar"/>
    <w:uiPriority w:val="99"/>
    <w:semiHidden/>
    <w:unhideWhenUsed/>
    <w:rsid w:val="00430BA0"/>
    <w:pPr>
      <w:spacing w:after="120"/>
    </w:pPr>
  </w:style>
  <w:style w:type="character" w:customStyle="1" w:styleId="BodyTextChar">
    <w:name w:val="Body Text Char"/>
    <w:basedOn w:val="DefaultParagraphFont"/>
    <w:link w:val="BodyText"/>
    <w:uiPriority w:val="99"/>
    <w:semiHidden/>
    <w:rsid w:val="00430BA0"/>
    <w:rPr>
      <w:rFonts w:ascii="VNI-Times" w:eastAsia="Times New Roman" w:hAnsi="VNI-Times" w:cs="Times New Roman"/>
      <w:sz w:val="24"/>
      <w:szCs w:val="24"/>
    </w:rPr>
  </w:style>
  <w:style w:type="character" w:styleId="FollowedHyperlink">
    <w:name w:val="FollowedHyperlink"/>
    <w:basedOn w:val="DefaultParagraphFont"/>
    <w:uiPriority w:val="99"/>
    <w:semiHidden/>
    <w:unhideWhenUsed/>
    <w:rsid w:val="00ED023E"/>
    <w:rPr>
      <w:color w:val="954F72"/>
      <w:u w:val="single"/>
    </w:rPr>
  </w:style>
  <w:style w:type="paragraph" w:customStyle="1" w:styleId="msonormal0">
    <w:name w:val="msonormal"/>
    <w:basedOn w:val="Normal"/>
    <w:rsid w:val="00ED023E"/>
    <w:pPr>
      <w:spacing w:before="100" w:beforeAutospacing="1" w:after="100" w:afterAutospacing="1"/>
    </w:pPr>
    <w:rPr>
      <w:rFonts w:ascii="Times New Roman" w:hAnsi="Times New Roman"/>
    </w:rPr>
  </w:style>
  <w:style w:type="paragraph" w:customStyle="1" w:styleId="xl63">
    <w:name w:val="xl63"/>
    <w:basedOn w:val="Normal"/>
    <w:rsid w:val="00ED023E"/>
    <w:pPr>
      <w:spacing w:before="100" w:beforeAutospacing="1" w:after="100" w:afterAutospacing="1"/>
      <w:jc w:val="center"/>
      <w:textAlignment w:val="center"/>
    </w:pPr>
    <w:rPr>
      <w:rFonts w:ascii="Times New Roman" w:hAnsi="Times New Roman"/>
    </w:rPr>
  </w:style>
  <w:style w:type="paragraph" w:customStyle="1" w:styleId="xl64">
    <w:name w:val="xl64"/>
    <w:basedOn w:val="Normal"/>
    <w:rsid w:val="00ED023E"/>
    <w:pPr>
      <w:spacing w:before="100" w:beforeAutospacing="1" w:after="100" w:afterAutospacing="1"/>
      <w:textAlignment w:val="center"/>
    </w:pPr>
    <w:rPr>
      <w:rFonts w:ascii="Times New Roman" w:hAnsi="Times New Roman"/>
    </w:rPr>
  </w:style>
  <w:style w:type="paragraph" w:customStyle="1" w:styleId="xl65">
    <w:name w:val="xl65"/>
    <w:basedOn w:val="Normal"/>
    <w:rsid w:val="00ED023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rPr>
  </w:style>
  <w:style w:type="paragraph" w:customStyle="1" w:styleId="xl66">
    <w:name w:val="xl66"/>
    <w:basedOn w:val="Normal"/>
    <w:rsid w:val="00ED02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rPr>
  </w:style>
  <w:style w:type="paragraph" w:customStyle="1" w:styleId="xl67">
    <w:name w:val="xl67"/>
    <w:basedOn w:val="Normal"/>
    <w:rsid w:val="00ED023E"/>
    <w:pPr>
      <w:spacing w:before="100" w:beforeAutospacing="1" w:after="100" w:afterAutospacing="1"/>
      <w:jc w:val="center"/>
      <w:textAlignment w:val="center"/>
    </w:pPr>
    <w:rPr>
      <w:rFonts w:ascii="Times New Roman" w:hAnsi="Times New Roman"/>
      <w:b/>
      <w:bCs/>
      <w:i/>
      <w:iCs/>
    </w:rPr>
  </w:style>
  <w:style w:type="paragraph" w:customStyle="1" w:styleId="xl68">
    <w:name w:val="xl68"/>
    <w:basedOn w:val="Normal"/>
    <w:rsid w:val="00ED023E"/>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rFonts w:ascii="Times New Roman" w:hAnsi="Times New Roman"/>
      <w:b/>
      <w:bCs/>
      <w:i/>
      <w:iCs/>
    </w:rPr>
  </w:style>
  <w:style w:type="paragraph" w:customStyle="1" w:styleId="xl69">
    <w:name w:val="xl69"/>
    <w:basedOn w:val="Normal"/>
    <w:rsid w:val="00ED023E"/>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textAlignment w:val="center"/>
    </w:pPr>
    <w:rPr>
      <w:rFonts w:ascii="Times New Roman" w:hAnsi="Times New Roman"/>
      <w:b/>
      <w:bCs/>
      <w:i/>
      <w:iCs/>
    </w:rPr>
  </w:style>
  <w:style w:type="paragraph" w:customStyle="1" w:styleId="xl70">
    <w:name w:val="xl70"/>
    <w:basedOn w:val="Normal"/>
    <w:rsid w:val="00ED023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rPr>
  </w:style>
  <w:style w:type="paragraph" w:customStyle="1" w:styleId="xl71">
    <w:name w:val="xl71"/>
    <w:basedOn w:val="Normal"/>
    <w:rsid w:val="00ED023E"/>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rPr>
  </w:style>
  <w:style w:type="paragraph" w:customStyle="1" w:styleId="xl72">
    <w:name w:val="xl72"/>
    <w:basedOn w:val="Normal"/>
    <w:rsid w:val="00ED02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i/>
      <w:iCs/>
    </w:rPr>
  </w:style>
  <w:style w:type="paragraph" w:customStyle="1" w:styleId="xl73">
    <w:name w:val="xl73"/>
    <w:basedOn w:val="Normal"/>
    <w:rsid w:val="00ED023E"/>
    <w:pPr>
      <w:pBdr>
        <w:top w:val="single" w:sz="4"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rPr>
  </w:style>
  <w:style w:type="paragraph" w:customStyle="1" w:styleId="xl74">
    <w:name w:val="xl74"/>
    <w:basedOn w:val="Normal"/>
    <w:rsid w:val="00ED023E"/>
    <w:pPr>
      <w:pBdr>
        <w:top w:val="single" w:sz="4"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5612501">
      <w:bodyDiv w:val="1"/>
      <w:marLeft w:val="0"/>
      <w:marRight w:val="0"/>
      <w:marTop w:val="0"/>
      <w:marBottom w:val="0"/>
      <w:divBdr>
        <w:top w:val="none" w:sz="0" w:space="0" w:color="auto"/>
        <w:left w:val="none" w:sz="0" w:space="0" w:color="auto"/>
        <w:bottom w:val="none" w:sz="0" w:space="0" w:color="auto"/>
        <w:right w:val="none" w:sz="0" w:space="0" w:color="auto"/>
      </w:divBdr>
    </w:div>
    <w:div w:id="368840970">
      <w:bodyDiv w:val="1"/>
      <w:marLeft w:val="0"/>
      <w:marRight w:val="0"/>
      <w:marTop w:val="0"/>
      <w:marBottom w:val="0"/>
      <w:divBdr>
        <w:top w:val="none" w:sz="0" w:space="0" w:color="auto"/>
        <w:left w:val="none" w:sz="0" w:space="0" w:color="auto"/>
        <w:bottom w:val="none" w:sz="0" w:space="0" w:color="auto"/>
        <w:right w:val="none" w:sz="0" w:space="0" w:color="auto"/>
      </w:divBdr>
    </w:div>
    <w:div w:id="378021466">
      <w:bodyDiv w:val="1"/>
      <w:marLeft w:val="0"/>
      <w:marRight w:val="0"/>
      <w:marTop w:val="0"/>
      <w:marBottom w:val="0"/>
      <w:divBdr>
        <w:top w:val="none" w:sz="0" w:space="0" w:color="auto"/>
        <w:left w:val="none" w:sz="0" w:space="0" w:color="auto"/>
        <w:bottom w:val="none" w:sz="0" w:space="0" w:color="auto"/>
        <w:right w:val="none" w:sz="0" w:space="0" w:color="auto"/>
      </w:divBdr>
    </w:div>
    <w:div w:id="414131042">
      <w:bodyDiv w:val="1"/>
      <w:marLeft w:val="0"/>
      <w:marRight w:val="0"/>
      <w:marTop w:val="0"/>
      <w:marBottom w:val="0"/>
      <w:divBdr>
        <w:top w:val="none" w:sz="0" w:space="0" w:color="auto"/>
        <w:left w:val="none" w:sz="0" w:space="0" w:color="auto"/>
        <w:bottom w:val="none" w:sz="0" w:space="0" w:color="auto"/>
        <w:right w:val="none" w:sz="0" w:space="0" w:color="auto"/>
      </w:divBdr>
    </w:div>
    <w:div w:id="467406779">
      <w:bodyDiv w:val="1"/>
      <w:marLeft w:val="0"/>
      <w:marRight w:val="0"/>
      <w:marTop w:val="0"/>
      <w:marBottom w:val="0"/>
      <w:divBdr>
        <w:top w:val="none" w:sz="0" w:space="0" w:color="auto"/>
        <w:left w:val="none" w:sz="0" w:space="0" w:color="auto"/>
        <w:bottom w:val="none" w:sz="0" w:space="0" w:color="auto"/>
        <w:right w:val="none" w:sz="0" w:space="0" w:color="auto"/>
      </w:divBdr>
    </w:div>
    <w:div w:id="467433482">
      <w:bodyDiv w:val="1"/>
      <w:marLeft w:val="0"/>
      <w:marRight w:val="0"/>
      <w:marTop w:val="0"/>
      <w:marBottom w:val="0"/>
      <w:divBdr>
        <w:top w:val="none" w:sz="0" w:space="0" w:color="auto"/>
        <w:left w:val="none" w:sz="0" w:space="0" w:color="auto"/>
        <w:bottom w:val="none" w:sz="0" w:space="0" w:color="auto"/>
        <w:right w:val="none" w:sz="0" w:space="0" w:color="auto"/>
      </w:divBdr>
    </w:div>
    <w:div w:id="503058373">
      <w:bodyDiv w:val="1"/>
      <w:marLeft w:val="0"/>
      <w:marRight w:val="0"/>
      <w:marTop w:val="0"/>
      <w:marBottom w:val="0"/>
      <w:divBdr>
        <w:top w:val="none" w:sz="0" w:space="0" w:color="auto"/>
        <w:left w:val="none" w:sz="0" w:space="0" w:color="auto"/>
        <w:bottom w:val="none" w:sz="0" w:space="0" w:color="auto"/>
        <w:right w:val="none" w:sz="0" w:space="0" w:color="auto"/>
      </w:divBdr>
    </w:div>
    <w:div w:id="515851894">
      <w:bodyDiv w:val="1"/>
      <w:marLeft w:val="0"/>
      <w:marRight w:val="0"/>
      <w:marTop w:val="0"/>
      <w:marBottom w:val="0"/>
      <w:divBdr>
        <w:top w:val="none" w:sz="0" w:space="0" w:color="auto"/>
        <w:left w:val="none" w:sz="0" w:space="0" w:color="auto"/>
        <w:bottom w:val="none" w:sz="0" w:space="0" w:color="auto"/>
        <w:right w:val="none" w:sz="0" w:space="0" w:color="auto"/>
      </w:divBdr>
    </w:div>
    <w:div w:id="548305031">
      <w:bodyDiv w:val="1"/>
      <w:marLeft w:val="0"/>
      <w:marRight w:val="0"/>
      <w:marTop w:val="0"/>
      <w:marBottom w:val="0"/>
      <w:divBdr>
        <w:top w:val="none" w:sz="0" w:space="0" w:color="auto"/>
        <w:left w:val="none" w:sz="0" w:space="0" w:color="auto"/>
        <w:bottom w:val="none" w:sz="0" w:space="0" w:color="auto"/>
        <w:right w:val="none" w:sz="0" w:space="0" w:color="auto"/>
      </w:divBdr>
    </w:div>
    <w:div w:id="1104425461">
      <w:bodyDiv w:val="1"/>
      <w:marLeft w:val="0"/>
      <w:marRight w:val="0"/>
      <w:marTop w:val="0"/>
      <w:marBottom w:val="0"/>
      <w:divBdr>
        <w:top w:val="none" w:sz="0" w:space="0" w:color="auto"/>
        <w:left w:val="none" w:sz="0" w:space="0" w:color="auto"/>
        <w:bottom w:val="none" w:sz="0" w:space="0" w:color="auto"/>
        <w:right w:val="none" w:sz="0" w:space="0" w:color="auto"/>
      </w:divBdr>
    </w:div>
    <w:div w:id="1247958287">
      <w:bodyDiv w:val="1"/>
      <w:marLeft w:val="0"/>
      <w:marRight w:val="0"/>
      <w:marTop w:val="0"/>
      <w:marBottom w:val="0"/>
      <w:divBdr>
        <w:top w:val="none" w:sz="0" w:space="0" w:color="auto"/>
        <w:left w:val="none" w:sz="0" w:space="0" w:color="auto"/>
        <w:bottom w:val="none" w:sz="0" w:space="0" w:color="auto"/>
        <w:right w:val="none" w:sz="0" w:space="0" w:color="auto"/>
      </w:divBdr>
    </w:div>
    <w:div w:id="1271351449">
      <w:bodyDiv w:val="1"/>
      <w:marLeft w:val="0"/>
      <w:marRight w:val="0"/>
      <w:marTop w:val="0"/>
      <w:marBottom w:val="0"/>
      <w:divBdr>
        <w:top w:val="none" w:sz="0" w:space="0" w:color="auto"/>
        <w:left w:val="none" w:sz="0" w:space="0" w:color="auto"/>
        <w:bottom w:val="none" w:sz="0" w:space="0" w:color="auto"/>
        <w:right w:val="none" w:sz="0" w:space="0" w:color="auto"/>
      </w:divBdr>
    </w:div>
    <w:div w:id="1362629738">
      <w:bodyDiv w:val="1"/>
      <w:marLeft w:val="0"/>
      <w:marRight w:val="0"/>
      <w:marTop w:val="0"/>
      <w:marBottom w:val="0"/>
      <w:divBdr>
        <w:top w:val="none" w:sz="0" w:space="0" w:color="auto"/>
        <w:left w:val="none" w:sz="0" w:space="0" w:color="auto"/>
        <w:bottom w:val="none" w:sz="0" w:space="0" w:color="auto"/>
        <w:right w:val="none" w:sz="0" w:space="0" w:color="auto"/>
      </w:divBdr>
    </w:div>
    <w:div w:id="1530798350">
      <w:bodyDiv w:val="1"/>
      <w:marLeft w:val="0"/>
      <w:marRight w:val="0"/>
      <w:marTop w:val="0"/>
      <w:marBottom w:val="0"/>
      <w:divBdr>
        <w:top w:val="none" w:sz="0" w:space="0" w:color="auto"/>
        <w:left w:val="none" w:sz="0" w:space="0" w:color="auto"/>
        <w:bottom w:val="none" w:sz="0" w:space="0" w:color="auto"/>
        <w:right w:val="none" w:sz="0" w:space="0" w:color="auto"/>
      </w:divBdr>
    </w:div>
    <w:div w:id="1600135259">
      <w:bodyDiv w:val="1"/>
      <w:marLeft w:val="0"/>
      <w:marRight w:val="0"/>
      <w:marTop w:val="0"/>
      <w:marBottom w:val="0"/>
      <w:divBdr>
        <w:top w:val="none" w:sz="0" w:space="0" w:color="auto"/>
        <w:left w:val="none" w:sz="0" w:space="0" w:color="auto"/>
        <w:bottom w:val="none" w:sz="0" w:space="0" w:color="auto"/>
        <w:right w:val="none" w:sz="0" w:space="0" w:color="auto"/>
      </w:divBdr>
    </w:div>
    <w:div w:id="1782842664">
      <w:bodyDiv w:val="1"/>
      <w:marLeft w:val="0"/>
      <w:marRight w:val="0"/>
      <w:marTop w:val="0"/>
      <w:marBottom w:val="0"/>
      <w:divBdr>
        <w:top w:val="none" w:sz="0" w:space="0" w:color="auto"/>
        <w:left w:val="none" w:sz="0" w:space="0" w:color="auto"/>
        <w:bottom w:val="none" w:sz="0" w:space="0" w:color="auto"/>
        <w:right w:val="none" w:sz="0" w:space="0" w:color="auto"/>
      </w:divBdr>
    </w:div>
    <w:div w:id="1838572631">
      <w:bodyDiv w:val="1"/>
      <w:marLeft w:val="0"/>
      <w:marRight w:val="0"/>
      <w:marTop w:val="0"/>
      <w:marBottom w:val="0"/>
      <w:divBdr>
        <w:top w:val="none" w:sz="0" w:space="0" w:color="auto"/>
        <w:left w:val="none" w:sz="0" w:space="0" w:color="auto"/>
        <w:bottom w:val="none" w:sz="0" w:space="0" w:color="auto"/>
        <w:right w:val="none" w:sz="0" w:space="0" w:color="auto"/>
      </w:divBdr>
    </w:div>
    <w:div w:id="1949770002">
      <w:bodyDiv w:val="1"/>
      <w:marLeft w:val="0"/>
      <w:marRight w:val="0"/>
      <w:marTop w:val="0"/>
      <w:marBottom w:val="0"/>
      <w:divBdr>
        <w:top w:val="none" w:sz="0" w:space="0" w:color="auto"/>
        <w:left w:val="none" w:sz="0" w:space="0" w:color="auto"/>
        <w:bottom w:val="none" w:sz="0" w:space="0" w:color="auto"/>
        <w:right w:val="none" w:sz="0" w:space="0" w:color="auto"/>
      </w:divBdr>
    </w:div>
    <w:div w:id="2066488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88AA5A-EEDA-4B04-AAB7-501971AB56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7396</TotalTime>
  <Pages>3</Pages>
  <Words>755</Words>
  <Characters>4304</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5049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519</cp:revision>
  <cp:lastPrinted>2026-03-31T09:19:00Z</cp:lastPrinted>
  <dcterms:created xsi:type="dcterms:W3CDTF">2018-06-20T01:08:00Z</dcterms:created>
  <dcterms:modified xsi:type="dcterms:W3CDTF">2026-03-31T09:39:00Z</dcterms:modified>
</cp:coreProperties>
</file>